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72A5" w14:textId="4B5D5D68" w:rsidR="000C6C8D" w:rsidRDefault="003355AD" w:rsidP="003355AD">
      <w:pPr>
        <w:pStyle w:val="NoSpacing"/>
        <w:jc w:val="center"/>
        <w:rPr>
          <w:rFonts w:ascii="Arial" w:hAnsi="Arial" w:cs="Arial"/>
          <w:b/>
          <w:bCs/>
          <w:sz w:val="26"/>
          <w:szCs w:val="26"/>
        </w:rPr>
      </w:pPr>
      <w:r>
        <w:rPr>
          <w:rFonts w:ascii="Arial" w:hAnsi="Arial" w:cs="Arial"/>
          <w:b/>
          <w:bCs/>
          <w:sz w:val="26"/>
          <w:szCs w:val="26"/>
        </w:rPr>
        <w:t>KENTON</w:t>
      </w:r>
      <w:r w:rsidR="000C6C8D" w:rsidRPr="003355AD">
        <w:rPr>
          <w:rFonts w:ascii="Arial" w:hAnsi="Arial" w:cs="Arial"/>
          <w:b/>
          <w:bCs/>
          <w:sz w:val="26"/>
          <w:szCs w:val="26"/>
        </w:rPr>
        <w:t xml:space="preserve"> PARISH </w:t>
      </w:r>
      <w:r w:rsidR="00382DCB" w:rsidRPr="003355AD">
        <w:rPr>
          <w:rFonts w:ascii="Arial" w:hAnsi="Arial" w:cs="Arial"/>
          <w:b/>
          <w:bCs/>
          <w:sz w:val="26"/>
          <w:szCs w:val="26"/>
        </w:rPr>
        <w:t>COUNCIL</w:t>
      </w:r>
    </w:p>
    <w:p w14:paraId="57D530FA" w14:textId="77777777" w:rsidR="003355AD" w:rsidRPr="003355AD" w:rsidRDefault="003355AD" w:rsidP="003355AD">
      <w:pPr>
        <w:pStyle w:val="NoSpacing"/>
        <w:jc w:val="center"/>
        <w:rPr>
          <w:rFonts w:ascii="Arial" w:hAnsi="Arial" w:cs="Arial"/>
          <w:b/>
          <w:bCs/>
          <w:sz w:val="26"/>
          <w:szCs w:val="26"/>
        </w:rPr>
      </w:pPr>
    </w:p>
    <w:p w14:paraId="6738C11C" w14:textId="28C4CAA0" w:rsidR="00D15304" w:rsidRDefault="003355AD" w:rsidP="003355AD">
      <w:pPr>
        <w:pStyle w:val="NoSpacing"/>
        <w:jc w:val="center"/>
        <w:rPr>
          <w:rFonts w:ascii="Arial" w:hAnsi="Arial" w:cs="Arial"/>
          <w:b/>
          <w:bCs/>
          <w:sz w:val="26"/>
          <w:szCs w:val="26"/>
        </w:rPr>
      </w:pPr>
      <w:r>
        <w:rPr>
          <w:rFonts w:ascii="Arial" w:hAnsi="Arial" w:cs="Arial"/>
          <w:b/>
          <w:bCs/>
          <w:sz w:val="26"/>
          <w:szCs w:val="26"/>
        </w:rPr>
        <w:t>Complaints Procedure</w:t>
      </w:r>
    </w:p>
    <w:p w14:paraId="209E33DE" w14:textId="77777777" w:rsidR="003355AD" w:rsidRPr="003355AD" w:rsidRDefault="003355AD" w:rsidP="003355AD">
      <w:pPr>
        <w:pStyle w:val="NoSpacing"/>
        <w:jc w:val="center"/>
        <w:rPr>
          <w:rFonts w:ascii="Arial" w:hAnsi="Arial" w:cs="Arial"/>
          <w:b/>
          <w:bCs/>
        </w:rPr>
      </w:pPr>
    </w:p>
    <w:p w14:paraId="173B03B8" w14:textId="77777777" w:rsidR="00613EF8" w:rsidRPr="003355AD" w:rsidRDefault="00613EF8" w:rsidP="009E10FF">
      <w:pPr>
        <w:jc w:val="both"/>
        <w:rPr>
          <w:rFonts w:ascii="Arial" w:hAnsi="Arial" w:cs="Arial"/>
          <w:b/>
        </w:rPr>
      </w:pPr>
      <w:r w:rsidRPr="003355AD">
        <w:rPr>
          <w:rFonts w:ascii="Arial" w:hAnsi="Arial" w:cs="Arial"/>
          <w:b/>
        </w:rPr>
        <w:t xml:space="preserve">1 </w:t>
      </w:r>
      <w:r w:rsidR="00382DCB" w:rsidRPr="003355AD">
        <w:rPr>
          <w:rFonts w:ascii="Arial" w:hAnsi="Arial" w:cs="Arial"/>
          <w:b/>
        </w:rPr>
        <w:tab/>
      </w:r>
      <w:r w:rsidRPr="003355AD">
        <w:rPr>
          <w:rFonts w:ascii="Arial" w:hAnsi="Arial" w:cs="Arial"/>
          <w:b/>
        </w:rPr>
        <w:t>Definition</w:t>
      </w:r>
    </w:p>
    <w:p w14:paraId="4E0A6915" w14:textId="157AFEF4" w:rsidR="00613EF8" w:rsidRPr="003355AD" w:rsidRDefault="005E56A8" w:rsidP="009E10FF">
      <w:pPr>
        <w:ind w:left="720"/>
        <w:jc w:val="both"/>
        <w:rPr>
          <w:rFonts w:ascii="Arial" w:hAnsi="Arial" w:cs="Arial"/>
        </w:rPr>
      </w:pPr>
      <w:r w:rsidRPr="003355AD">
        <w:rPr>
          <w:rFonts w:ascii="Arial" w:hAnsi="Arial" w:cs="Arial"/>
        </w:rPr>
        <w:t>A complaint is an expressio</w:t>
      </w:r>
      <w:r w:rsidR="00AB3E6F" w:rsidRPr="003355AD">
        <w:rPr>
          <w:rFonts w:ascii="Arial" w:hAnsi="Arial" w:cs="Arial"/>
        </w:rPr>
        <w:t>n of dissatisfaction about the c</w:t>
      </w:r>
      <w:r w:rsidRPr="003355AD">
        <w:rPr>
          <w:rFonts w:ascii="Arial" w:hAnsi="Arial" w:cs="Arial"/>
        </w:rPr>
        <w:t>ouncil’s action or lack of action or about the standard of a service, whether the action was taken or the service provided by the council itself or a person or body acting on</w:t>
      </w:r>
      <w:r w:rsidR="00AB3E6F" w:rsidRPr="003355AD">
        <w:rPr>
          <w:rFonts w:ascii="Arial" w:hAnsi="Arial" w:cs="Arial"/>
        </w:rPr>
        <w:t xml:space="preserve"> behalf of the c</w:t>
      </w:r>
      <w:r w:rsidRPr="003355AD">
        <w:rPr>
          <w:rFonts w:ascii="Arial" w:hAnsi="Arial" w:cs="Arial"/>
        </w:rPr>
        <w:t>ouncil. A complaint ag</w:t>
      </w:r>
      <w:r w:rsidR="00613EF8" w:rsidRPr="003355AD">
        <w:rPr>
          <w:rFonts w:ascii="Arial" w:hAnsi="Arial" w:cs="Arial"/>
        </w:rPr>
        <w:t xml:space="preserve">ainst a local council may also be triggered by an allegation </w:t>
      </w:r>
      <w:r w:rsidR="009E10FF" w:rsidRPr="003355AD">
        <w:rPr>
          <w:rFonts w:ascii="Arial" w:hAnsi="Arial" w:cs="Arial"/>
        </w:rPr>
        <w:t>o</w:t>
      </w:r>
      <w:r w:rsidR="00613EF8" w:rsidRPr="003355AD">
        <w:rPr>
          <w:rFonts w:ascii="Arial" w:hAnsi="Arial" w:cs="Arial"/>
        </w:rPr>
        <w:t xml:space="preserve">f administrative fault such as not </w:t>
      </w:r>
      <w:r w:rsidR="000C6C8D" w:rsidRPr="003355AD">
        <w:rPr>
          <w:rFonts w:ascii="Arial" w:hAnsi="Arial" w:cs="Arial"/>
        </w:rPr>
        <w:t>following</w:t>
      </w:r>
      <w:r w:rsidR="00613EF8" w:rsidRPr="003355AD">
        <w:rPr>
          <w:rFonts w:ascii="Arial" w:hAnsi="Arial" w:cs="Arial"/>
        </w:rPr>
        <w:t xml:space="preserve"> procedures or standing orders, inadequate service, no service, delay or making a mistake.</w:t>
      </w:r>
    </w:p>
    <w:p w14:paraId="006E3029" w14:textId="74CA45B8" w:rsidR="00613EF8" w:rsidRPr="003355AD" w:rsidRDefault="00382DCB" w:rsidP="009E10FF">
      <w:pPr>
        <w:jc w:val="both"/>
        <w:rPr>
          <w:rFonts w:ascii="Arial" w:hAnsi="Arial" w:cs="Arial"/>
          <w:b/>
        </w:rPr>
      </w:pPr>
      <w:r w:rsidRPr="003355AD">
        <w:rPr>
          <w:rFonts w:ascii="Arial" w:hAnsi="Arial" w:cs="Arial"/>
          <w:b/>
        </w:rPr>
        <w:t>2</w:t>
      </w:r>
      <w:r w:rsidR="00613EF8" w:rsidRPr="003355AD">
        <w:rPr>
          <w:rFonts w:ascii="Arial" w:hAnsi="Arial" w:cs="Arial"/>
          <w:b/>
        </w:rPr>
        <w:t xml:space="preserve"> </w:t>
      </w:r>
      <w:r w:rsidRPr="003355AD">
        <w:rPr>
          <w:rFonts w:ascii="Arial" w:hAnsi="Arial" w:cs="Arial"/>
          <w:b/>
        </w:rPr>
        <w:tab/>
      </w:r>
      <w:r w:rsidR="00613EF8" w:rsidRPr="003355AD">
        <w:rPr>
          <w:rFonts w:ascii="Arial" w:hAnsi="Arial" w:cs="Arial"/>
          <w:b/>
        </w:rPr>
        <w:t>Introduction</w:t>
      </w:r>
    </w:p>
    <w:p w14:paraId="1E3A4D18" w14:textId="77777777" w:rsidR="00613EF8" w:rsidRPr="003355AD" w:rsidRDefault="00613EF8" w:rsidP="009E10FF">
      <w:pPr>
        <w:ind w:left="720"/>
        <w:jc w:val="both"/>
        <w:rPr>
          <w:rFonts w:ascii="Arial" w:hAnsi="Arial" w:cs="Arial"/>
        </w:rPr>
      </w:pPr>
      <w:r w:rsidRPr="003355AD">
        <w:rPr>
          <w:rFonts w:ascii="Arial" w:hAnsi="Arial" w:cs="Arial"/>
        </w:rPr>
        <w:t>Pursuant to the Local Government Act 1972, the Local Government Ombu</w:t>
      </w:r>
      <w:r w:rsidR="00AB3E6F" w:rsidRPr="003355AD">
        <w:rPr>
          <w:rFonts w:ascii="Arial" w:hAnsi="Arial" w:cs="Arial"/>
        </w:rPr>
        <w:t>dsman has no jurisdiction over parish and town c</w:t>
      </w:r>
      <w:r w:rsidRPr="003355AD">
        <w:rPr>
          <w:rFonts w:ascii="Arial" w:hAnsi="Arial" w:cs="Arial"/>
        </w:rPr>
        <w:t>ouncils in England.</w:t>
      </w:r>
    </w:p>
    <w:p w14:paraId="3DAC4E0A" w14:textId="6EE206D1" w:rsidR="00613EF8" w:rsidRPr="003355AD" w:rsidRDefault="00AB3E6F" w:rsidP="009E10FF">
      <w:pPr>
        <w:ind w:left="720"/>
        <w:jc w:val="both"/>
        <w:rPr>
          <w:rFonts w:ascii="Arial" w:hAnsi="Arial" w:cs="Arial"/>
        </w:rPr>
      </w:pPr>
      <w:r w:rsidRPr="003355AD">
        <w:rPr>
          <w:rFonts w:ascii="Arial" w:hAnsi="Arial" w:cs="Arial"/>
        </w:rPr>
        <w:t>The c</w:t>
      </w:r>
      <w:r w:rsidR="00613EF8" w:rsidRPr="003355AD">
        <w:rPr>
          <w:rFonts w:ascii="Arial" w:hAnsi="Arial" w:cs="Arial"/>
        </w:rPr>
        <w:t>ouncil receives queries, problems and comments as part of its day to day business a</w:t>
      </w:r>
      <w:r w:rsidR="00FB4121" w:rsidRPr="003355AD">
        <w:rPr>
          <w:rFonts w:ascii="Arial" w:hAnsi="Arial" w:cs="Arial"/>
        </w:rPr>
        <w:t>n</w:t>
      </w:r>
      <w:r w:rsidR="00613EF8" w:rsidRPr="003355AD">
        <w:rPr>
          <w:rFonts w:ascii="Arial" w:hAnsi="Arial" w:cs="Arial"/>
        </w:rPr>
        <w:t>d they should not all be regarded as complaints.</w:t>
      </w:r>
    </w:p>
    <w:p w14:paraId="163A9D14" w14:textId="77777777" w:rsidR="00613EF8" w:rsidRPr="003355AD" w:rsidRDefault="00382DCB" w:rsidP="009E10FF">
      <w:pPr>
        <w:jc w:val="both"/>
        <w:rPr>
          <w:rFonts w:ascii="Arial" w:hAnsi="Arial" w:cs="Arial"/>
          <w:b/>
        </w:rPr>
      </w:pPr>
      <w:r w:rsidRPr="003355AD">
        <w:rPr>
          <w:rFonts w:ascii="Arial" w:hAnsi="Arial" w:cs="Arial"/>
          <w:b/>
        </w:rPr>
        <w:t>3</w:t>
      </w:r>
      <w:r w:rsidRPr="003355AD">
        <w:rPr>
          <w:rFonts w:ascii="Arial" w:hAnsi="Arial" w:cs="Arial"/>
          <w:b/>
        </w:rPr>
        <w:tab/>
      </w:r>
      <w:r w:rsidR="00613EF8" w:rsidRPr="003355AD">
        <w:rPr>
          <w:rFonts w:ascii="Arial" w:hAnsi="Arial" w:cs="Arial"/>
          <w:b/>
        </w:rPr>
        <w:t xml:space="preserve">Informal Complaints </w:t>
      </w:r>
    </w:p>
    <w:p w14:paraId="61A8D657" w14:textId="77777777" w:rsidR="00613EF8" w:rsidRPr="003355AD" w:rsidRDefault="00613EF8" w:rsidP="009E10FF">
      <w:pPr>
        <w:ind w:left="1440" w:hanging="720"/>
        <w:jc w:val="both"/>
        <w:rPr>
          <w:rFonts w:ascii="Arial" w:hAnsi="Arial" w:cs="Arial"/>
        </w:rPr>
      </w:pPr>
      <w:r w:rsidRPr="003355AD">
        <w:rPr>
          <w:rFonts w:ascii="Arial" w:hAnsi="Arial" w:cs="Arial"/>
        </w:rPr>
        <w:t xml:space="preserve">3.1  </w:t>
      </w:r>
      <w:r w:rsidR="00382DCB" w:rsidRPr="003355AD">
        <w:rPr>
          <w:rFonts w:ascii="Arial" w:hAnsi="Arial" w:cs="Arial"/>
        </w:rPr>
        <w:tab/>
      </w:r>
      <w:r w:rsidRPr="003355AD">
        <w:rPr>
          <w:rFonts w:ascii="Arial" w:hAnsi="Arial" w:cs="Arial"/>
        </w:rPr>
        <w:t>It is not appropriate to deal with all complaint</w:t>
      </w:r>
      <w:r w:rsidR="009E10FF" w:rsidRPr="003355AD">
        <w:rPr>
          <w:rFonts w:ascii="Arial" w:hAnsi="Arial" w:cs="Arial"/>
        </w:rPr>
        <w:t>s</w:t>
      </w:r>
      <w:r w:rsidRPr="003355AD">
        <w:rPr>
          <w:rFonts w:ascii="Arial" w:hAnsi="Arial" w:cs="Arial"/>
        </w:rPr>
        <w:t xml:space="preserve"> from members of the public under the formal </w:t>
      </w:r>
      <w:proofErr w:type="gramStart"/>
      <w:r w:rsidRPr="003355AD">
        <w:rPr>
          <w:rFonts w:ascii="Arial" w:hAnsi="Arial" w:cs="Arial"/>
        </w:rPr>
        <w:t>complaints</w:t>
      </w:r>
      <w:proofErr w:type="gramEnd"/>
      <w:r w:rsidRPr="003355AD">
        <w:rPr>
          <w:rFonts w:ascii="Arial" w:hAnsi="Arial" w:cs="Arial"/>
        </w:rPr>
        <w:t xml:space="preserve"> procedure.  It is hoped that less formal measures or explanations prov</w:t>
      </w:r>
      <w:r w:rsidR="00AB3E6F" w:rsidRPr="003355AD">
        <w:rPr>
          <w:rFonts w:ascii="Arial" w:hAnsi="Arial" w:cs="Arial"/>
        </w:rPr>
        <w:t>ided to the complainant by the clerk or c</w:t>
      </w:r>
      <w:r w:rsidRPr="003355AD">
        <w:rPr>
          <w:rFonts w:ascii="Arial" w:hAnsi="Arial" w:cs="Arial"/>
        </w:rPr>
        <w:t xml:space="preserve">hair will resolve most issues raised by a member of the </w:t>
      </w:r>
      <w:r w:rsidR="009E10FF" w:rsidRPr="003355AD">
        <w:rPr>
          <w:rFonts w:ascii="Arial" w:hAnsi="Arial" w:cs="Arial"/>
        </w:rPr>
        <w:t>public.</w:t>
      </w:r>
    </w:p>
    <w:p w14:paraId="2533ABC9" w14:textId="77777777" w:rsidR="00613EF8" w:rsidRPr="003355AD" w:rsidRDefault="00613EF8" w:rsidP="009E10FF">
      <w:pPr>
        <w:ind w:left="1440" w:hanging="720"/>
        <w:jc w:val="both"/>
        <w:rPr>
          <w:rFonts w:ascii="Arial" w:hAnsi="Arial" w:cs="Arial"/>
        </w:rPr>
      </w:pPr>
      <w:r w:rsidRPr="003355AD">
        <w:rPr>
          <w:rFonts w:ascii="Arial" w:hAnsi="Arial" w:cs="Arial"/>
        </w:rPr>
        <w:t xml:space="preserve">3.2  </w:t>
      </w:r>
      <w:r w:rsidR="00382DCB" w:rsidRPr="003355AD">
        <w:rPr>
          <w:rFonts w:ascii="Arial" w:hAnsi="Arial" w:cs="Arial"/>
        </w:rPr>
        <w:tab/>
      </w:r>
      <w:r w:rsidRPr="003355AD">
        <w:rPr>
          <w:rFonts w:ascii="Arial" w:hAnsi="Arial" w:cs="Arial"/>
        </w:rPr>
        <w:t>Any informal co</w:t>
      </w:r>
      <w:r w:rsidR="00AB3E6F" w:rsidRPr="003355AD">
        <w:rPr>
          <w:rFonts w:ascii="Arial" w:hAnsi="Arial" w:cs="Arial"/>
        </w:rPr>
        <w:t>mplaint will be brought to the council by the c</w:t>
      </w:r>
      <w:r w:rsidRPr="003355AD">
        <w:rPr>
          <w:rFonts w:ascii="Arial" w:hAnsi="Arial" w:cs="Arial"/>
        </w:rPr>
        <w:t>h</w:t>
      </w:r>
      <w:r w:rsidR="00AB3E6F" w:rsidRPr="003355AD">
        <w:rPr>
          <w:rFonts w:ascii="Arial" w:hAnsi="Arial" w:cs="Arial"/>
        </w:rPr>
        <w:t>air or c</w:t>
      </w:r>
      <w:r w:rsidRPr="003355AD">
        <w:rPr>
          <w:rFonts w:ascii="Arial" w:hAnsi="Arial" w:cs="Arial"/>
        </w:rPr>
        <w:t>lerk to be noted.</w:t>
      </w:r>
    </w:p>
    <w:p w14:paraId="4A52123D" w14:textId="77777777" w:rsidR="00613EF8" w:rsidRPr="003355AD" w:rsidRDefault="00382DCB" w:rsidP="009E10FF">
      <w:pPr>
        <w:jc w:val="both"/>
        <w:rPr>
          <w:rFonts w:ascii="Arial" w:hAnsi="Arial" w:cs="Arial"/>
          <w:b/>
        </w:rPr>
      </w:pPr>
      <w:r w:rsidRPr="003355AD">
        <w:rPr>
          <w:rFonts w:ascii="Arial" w:hAnsi="Arial" w:cs="Arial"/>
          <w:b/>
        </w:rPr>
        <w:t>4</w:t>
      </w:r>
      <w:r w:rsidR="00613EF8" w:rsidRPr="003355AD">
        <w:rPr>
          <w:rFonts w:ascii="Arial" w:hAnsi="Arial" w:cs="Arial"/>
          <w:b/>
        </w:rPr>
        <w:t xml:space="preserve">  </w:t>
      </w:r>
      <w:r w:rsidR="009E10FF" w:rsidRPr="003355AD">
        <w:rPr>
          <w:rFonts w:ascii="Arial" w:hAnsi="Arial" w:cs="Arial"/>
          <w:b/>
        </w:rPr>
        <w:tab/>
      </w:r>
      <w:r w:rsidR="00613EF8" w:rsidRPr="003355AD">
        <w:rPr>
          <w:rFonts w:ascii="Arial" w:hAnsi="Arial" w:cs="Arial"/>
          <w:b/>
        </w:rPr>
        <w:t>Formal Complaints</w:t>
      </w:r>
    </w:p>
    <w:p w14:paraId="49928E4B" w14:textId="1BD12859" w:rsidR="00613EF8" w:rsidRPr="003355AD" w:rsidRDefault="00613EF8" w:rsidP="009E10FF">
      <w:pPr>
        <w:ind w:left="1440" w:hanging="720"/>
        <w:jc w:val="both"/>
        <w:rPr>
          <w:rFonts w:ascii="Arial" w:hAnsi="Arial" w:cs="Arial"/>
        </w:rPr>
      </w:pPr>
      <w:r w:rsidRPr="003355AD">
        <w:rPr>
          <w:rFonts w:ascii="Arial" w:hAnsi="Arial" w:cs="Arial"/>
        </w:rPr>
        <w:t xml:space="preserve">4.1  </w:t>
      </w:r>
      <w:r w:rsidR="00382DCB" w:rsidRPr="003355AD">
        <w:rPr>
          <w:rFonts w:ascii="Arial" w:hAnsi="Arial" w:cs="Arial"/>
        </w:rPr>
        <w:tab/>
      </w:r>
      <w:r w:rsidRPr="003355AD">
        <w:rPr>
          <w:rFonts w:ascii="Arial" w:hAnsi="Arial" w:cs="Arial"/>
        </w:rPr>
        <w:t xml:space="preserve">In certain circumstances, bodies other than </w:t>
      </w:r>
      <w:r w:rsidR="003355AD">
        <w:rPr>
          <w:rFonts w:ascii="Arial" w:hAnsi="Arial" w:cs="Arial"/>
        </w:rPr>
        <w:t>Kenton</w:t>
      </w:r>
      <w:r w:rsidRPr="003355AD">
        <w:rPr>
          <w:rFonts w:ascii="Arial" w:hAnsi="Arial" w:cs="Arial"/>
        </w:rPr>
        <w:t xml:space="preserve"> Parish Council will have responsibility for certain types of compl</w:t>
      </w:r>
      <w:r w:rsidR="009C6B72" w:rsidRPr="003355AD">
        <w:rPr>
          <w:rFonts w:ascii="Arial" w:hAnsi="Arial" w:cs="Arial"/>
        </w:rPr>
        <w:t>a</w:t>
      </w:r>
      <w:r w:rsidRPr="003355AD">
        <w:rPr>
          <w:rFonts w:ascii="Arial" w:hAnsi="Arial" w:cs="Arial"/>
        </w:rPr>
        <w:t>int</w:t>
      </w:r>
      <w:r w:rsidR="009C6B72" w:rsidRPr="003355AD">
        <w:rPr>
          <w:rFonts w:ascii="Arial" w:hAnsi="Arial" w:cs="Arial"/>
        </w:rPr>
        <w:t>:-</w:t>
      </w:r>
    </w:p>
    <w:tbl>
      <w:tblPr>
        <w:tblStyle w:val="TableGrid"/>
        <w:tblW w:w="0" w:type="auto"/>
        <w:tblInd w:w="1526" w:type="dxa"/>
        <w:tblLook w:val="04A0" w:firstRow="1" w:lastRow="0" w:firstColumn="1" w:lastColumn="0" w:noHBand="0" w:noVBand="1"/>
      </w:tblPr>
      <w:tblGrid>
        <w:gridCol w:w="3220"/>
        <w:gridCol w:w="5448"/>
      </w:tblGrid>
      <w:tr w:rsidR="009C6B72" w:rsidRPr="003355AD" w14:paraId="6D5434A1" w14:textId="77777777" w:rsidTr="009E10FF">
        <w:tc>
          <w:tcPr>
            <w:tcW w:w="3260" w:type="dxa"/>
            <w:shd w:val="clear" w:color="auto" w:fill="D9D9D9" w:themeFill="background1" w:themeFillShade="D9"/>
          </w:tcPr>
          <w:p w14:paraId="1669AED0" w14:textId="77777777" w:rsidR="009C6B72" w:rsidRPr="003355AD" w:rsidRDefault="009C6B72" w:rsidP="009E10FF">
            <w:pPr>
              <w:jc w:val="both"/>
              <w:rPr>
                <w:rFonts w:ascii="Arial" w:hAnsi="Arial" w:cs="Arial"/>
                <w:b/>
              </w:rPr>
            </w:pPr>
            <w:r w:rsidRPr="003355AD">
              <w:rPr>
                <w:rFonts w:ascii="Arial" w:hAnsi="Arial" w:cs="Arial"/>
                <w:b/>
              </w:rPr>
              <w:t>Type of conduct</w:t>
            </w:r>
          </w:p>
        </w:tc>
        <w:tc>
          <w:tcPr>
            <w:tcW w:w="5528" w:type="dxa"/>
            <w:shd w:val="clear" w:color="auto" w:fill="D9D9D9" w:themeFill="background1" w:themeFillShade="D9"/>
          </w:tcPr>
          <w:p w14:paraId="6F6413B0" w14:textId="77777777" w:rsidR="009C6B72" w:rsidRPr="003355AD" w:rsidRDefault="009C6B72" w:rsidP="009E10FF">
            <w:pPr>
              <w:jc w:val="both"/>
              <w:rPr>
                <w:rFonts w:ascii="Arial" w:hAnsi="Arial" w:cs="Arial"/>
                <w:b/>
              </w:rPr>
            </w:pPr>
            <w:r w:rsidRPr="003355AD">
              <w:rPr>
                <w:rFonts w:ascii="Arial" w:hAnsi="Arial" w:cs="Arial"/>
                <w:b/>
              </w:rPr>
              <w:t>Refer to</w:t>
            </w:r>
          </w:p>
        </w:tc>
      </w:tr>
      <w:tr w:rsidR="009C6B72" w:rsidRPr="003355AD" w14:paraId="74743D16" w14:textId="77777777" w:rsidTr="009E10FF">
        <w:tc>
          <w:tcPr>
            <w:tcW w:w="3260" w:type="dxa"/>
          </w:tcPr>
          <w:p w14:paraId="527401B1" w14:textId="0E3235CE" w:rsidR="009C6B72" w:rsidRPr="003355AD" w:rsidRDefault="009C6B72" w:rsidP="009E10FF">
            <w:pPr>
              <w:jc w:val="both"/>
              <w:rPr>
                <w:rFonts w:ascii="Arial" w:hAnsi="Arial" w:cs="Arial"/>
              </w:rPr>
            </w:pPr>
            <w:r w:rsidRPr="003355AD">
              <w:rPr>
                <w:rFonts w:ascii="Arial" w:hAnsi="Arial" w:cs="Arial"/>
              </w:rPr>
              <w:t>Alleged</w:t>
            </w:r>
            <w:r w:rsidR="000C6C8D" w:rsidRPr="003355AD">
              <w:rPr>
                <w:rFonts w:ascii="Arial" w:hAnsi="Arial" w:cs="Arial"/>
              </w:rPr>
              <w:t xml:space="preserve"> </w:t>
            </w:r>
            <w:r w:rsidRPr="003355AD">
              <w:rPr>
                <w:rFonts w:ascii="Arial" w:hAnsi="Arial" w:cs="Arial"/>
              </w:rPr>
              <w:t>financial irregularity</w:t>
            </w:r>
          </w:p>
        </w:tc>
        <w:tc>
          <w:tcPr>
            <w:tcW w:w="5528" w:type="dxa"/>
          </w:tcPr>
          <w:p w14:paraId="4771D138" w14:textId="77777777" w:rsidR="009C6B72" w:rsidRPr="003355AD" w:rsidRDefault="009C6B72" w:rsidP="009E10FF">
            <w:pPr>
              <w:jc w:val="both"/>
              <w:rPr>
                <w:rFonts w:ascii="Arial" w:hAnsi="Arial" w:cs="Arial"/>
              </w:rPr>
            </w:pPr>
            <w:r w:rsidRPr="003355AD">
              <w:rPr>
                <w:rFonts w:ascii="Arial" w:hAnsi="Arial" w:cs="Arial"/>
              </w:rPr>
              <w:t>Local electors have a statutory right to object to a Council’s audit of account (s.16 Audit Commission Act 1998)</w:t>
            </w:r>
          </w:p>
        </w:tc>
      </w:tr>
      <w:tr w:rsidR="009C6B72" w:rsidRPr="003355AD" w14:paraId="3E2D8BDA" w14:textId="77777777" w:rsidTr="009E10FF">
        <w:tc>
          <w:tcPr>
            <w:tcW w:w="3260" w:type="dxa"/>
          </w:tcPr>
          <w:p w14:paraId="2A587CD7" w14:textId="77777777" w:rsidR="009C6B72" w:rsidRPr="003355AD" w:rsidRDefault="009C6B72" w:rsidP="009E10FF">
            <w:pPr>
              <w:jc w:val="both"/>
              <w:rPr>
                <w:rFonts w:ascii="Arial" w:hAnsi="Arial" w:cs="Arial"/>
              </w:rPr>
            </w:pPr>
            <w:r w:rsidRPr="003355AD">
              <w:rPr>
                <w:rFonts w:ascii="Arial" w:hAnsi="Arial" w:cs="Arial"/>
              </w:rPr>
              <w:t>Alleged criminal activity</w:t>
            </w:r>
          </w:p>
        </w:tc>
        <w:tc>
          <w:tcPr>
            <w:tcW w:w="5528" w:type="dxa"/>
          </w:tcPr>
          <w:p w14:paraId="1FBA03B9" w14:textId="77777777" w:rsidR="009C6B72" w:rsidRPr="003355AD" w:rsidRDefault="009C6B72" w:rsidP="009E10FF">
            <w:pPr>
              <w:jc w:val="both"/>
              <w:rPr>
                <w:rFonts w:ascii="Arial" w:hAnsi="Arial" w:cs="Arial"/>
              </w:rPr>
            </w:pPr>
            <w:r w:rsidRPr="003355AD">
              <w:rPr>
                <w:rFonts w:ascii="Arial" w:hAnsi="Arial" w:cs="Arial"/>
              </w:rPr>
              <w:t>The police</w:t>
            </w:r>
          </w:p>
        </w:tc>
      </w:tr>
      <w:tr w:rsidR="009C6B72" w:rsidRPr="003355AD" w14:paraId="40ACAC45" w14:textId="77777777" w:rsidTr="009E10FF">
        <w:tc>
          <w:tcPr>
            <w:tcW w:w="3260" w:type="dxa"/>
          </w:tcPr>
          <w:p w14:paraId="745AF426" w14:textId="77777777" w:rsidR="009C6B72" w:rsidRPr="003355AD" w:rsidRDefault="009C6B72" w:rsidP="009E10FF">
            <w:pPr>
              <w:jc w:val="both"/>
              <w:rPr>
                <w:rFonts w:ascii="Arial" w:hAnsi="Arial" w:cs="Arial"/>
              </w:rPr>
            </w:pPr>
            <w:r w:rsidRPr="003355AD">
              <w:rPr>
                <w:rFonts w:ascii="Arial" w:hAnsi="Arial" w:cs="Arial"/>
              </w:rPr>
              <w:t>Members’ conduct alleged to breach the Code of Conduct adopted by the Council</w:t>
            </w:r>
          </w:p>
        </w:tc>
        <w:tc>
          <w:tcPr>
            <w:tcW w:w="5528" w:type="dxa"/>
          </w:tcPr>
          <w:p w14:paraId="60553A5B" w14:textId="77777777" w:rsidR="009C6B72" w:rsidRPr="003355AD" w:rsidRDefault="009C6B72" w:rsidP="009E10FF">
            <w:pPr>
              <w:jc w:val="both"/>
              <w:rPr>
                <w:rFonts w:ascii="Arial" w:hAnsi="Arial" w:cs="Arial"/>
              </w:rPr>
            </w:pPr>
            <w:r w:rsidRPr="003355AD">
              <w:rPr>
                <w:rFonts w:ascii="Arial" w:hAnsi="Arial" w:cs="Arial"/>
              </w:rPr>
              <w:t>Teignbridge District Council is responsible for handling complaints that relate to a member’s failure to comply with the Council’s Code of Conduct</w:t>
            </w:r>
          </w:p>
        </w:tc>
      </w:tr>
      <w:tr w:rsidR="009C6B72" w:rsidRPr="003355AD" w14:paraId="059C8595" w14:textId="77777777" w:rsidTr="009E10FF">
        <w:tc>
          <w:tcPr>
            <w:tcW w:w="3260" w:type="dxa"/>
          </w:tcPr>
          <w:p w14:paraId="3B59AC88" w14:textId="77777777" w:rsidR="009C6B72" w:rsidRPr="003355AD" w:rsidRDefault="009C6B72" w:rsidP="009E10FF">
            <w:pPr>
              <w:jc w:val="both"/>
              <w:rPr>
                <w:rFonts w:ascii="Arial" w:hAnsi="Arial" w:cs="Arial"/>
              </w:rPr>
            </w:pPr>
            <w:r w:rsidRPr="003355AD">
              <w:rPr>
                <w:rFonts w:ascii="Arial" w:hAnsi="Arial" w:cs="Arial"/>
              </w:rPr>
              <w:t>Employee Conduct</w:t>
            </w:r>
          </w:p>
        </w:tc>
        <w:tc>
          <w:tcPr>
            <w:tcW w:w="5528" w:type="dxa"/>
          </w:tcPr>
          <w:p w14:paraId="7A3CB299" w14:textId="77777777" w:rsidR="009C6B72" w:rsidRPr="003355AD" w:rsidRDefault="009C6B72" w:rsidP="009E10FF">
            <w:pPr>
              <w:jc w:val="both"/>
              <w:rPr>
                <w:rFonts w:ascii="Arial" w:hAnsi="Arial" w:cs="Arial"/>
              </w:rPr>
            </w:pPr>
            <w:r w:rsidRPr="003355AD">
              <w:rPr>
                <w:rFonts w:ascii="Arial" w:hAnsi="Arial" w:cs="Arial"/>
              </w:rPr>
              <w:t>Internal disciplinary procedure</w:t>
            </w:r>
          </w:p>
        </w:tc>
      </w:tr>
    </w:tbl>
    <w:p w14:paraId="60BD4B1E" w14:textId="77777777" w:rsidR="00847566" w:rsidRPr="003355AD" w:rsidRDefault="00847566" w:rsidP="00847566">
      <w:pPr>
        <w:pStyle w:val="NoSpacing"/>
        <w:rPr>
          <w:rFonts w:ascii="Arial" w:hAnsi="Arial" w:cs="Arial"/>
        </w:rPr>
      </w:pPr>
    </w:p>
    <w:p w14:paraId="58F79B42" w14:textId="77777777" w:rsidR="009E10FF" w:rsidRPr="003355AD" w:rsidRDefault="00847566" w:rsidP="00AB3E6F">
      <w:pPr>
        <w:ind w:left="1440" w:hanging="720"/>
        <w:jc w:val="both"/>
        <w:rPr>
          <w:rFonts w:ascii="Arial" w:hAnsi="Arial" w:cs="Arial"/>
        </w:rPr>
      </w:pPr>
      <w:r w:rsidRPr="003355AD">
        <w:rPr>
          <w:rFonts w:ascii="Arial" w:hAnsi="Arial" w:cs="Arial"/>
        </w:rPr>
        <w:t>4</w:t>
      </w:r>
      <w:r w:rsidR="00AB3E6F" w:rsidRPr="003355AD">
        <w:rPr>
          <w:rFonts w:ascii="Arial" w:hAnsi="Arial" w:cs="Arial"/>
        </w:rPr>
        <w:t xml:space="preserve">.2  </w:t>
      </w:r>
      <w:r w:rsidR="00AB3E6F" w:rsidRPr="003355AD">
        <w:rPr>
          <w:rFonts w:ascii="Arial" w:hAnsi="Arial" w:cs="Arial"/>
        </w:rPr>
        <w:tab/>
      </w:r>
      <w:r w:rsidR="009C6B72" w:rsidRPr="003355AD">
        <w:rPr>
          <w:rFonts w:ascii="Arial" w:hAnsi="Arial" w:cs="Arial"/>
        </w:rPr>
        <w:t xml:space="preserve">If a member of the public is not satisfied with the outcome of a complaint dealt with </w:t>
      </w:r>
      <w:r w:rsidR="00AB3E6F" w:rsidRPr="003355AD">
        <w:rPr>
          <w:rFonts w:ascii="Arial" w:hAnsi="Arial" w:cs="Arial"/>
        </w:rPr>
        <w:t>un</w:t>
      </w:r>
      <w:r w:rsidR="009C6B72" w:rsidRPr="003355AD">
        <w:rPr>
          <w:rFonts w:ascii="Arial" w:hAnsi="Arial" w:cs="Arial"/>
        </w:rPr>
        <w:t>der Section 3 of this</w:t>
      </w:r>
      <w:r w:rsidR="001B353C" w:rsidRPr="003355AD">
        <w:rPr>
          <w:rFonts w:ascii="Arial" w:hAnsi="Arial" w:cs="Arial"/>
        </w:rPr>
        <w:t xml:space="preserve"> Complaints Procedure then the c</w:t>
      </w:r>
      <w:r w:rsidR="009C6B72" w:rsidRPr="003355AD">
        <w:rPr>
          <w:rFonts w:ascii="Arial" w:hAnsi="Arial" w:cs="Arial"/>
        </w:rPr>
        <w:t>omplainant should put the complaint in writ</w:t>
      </w:r>
      <w:r w:rsidR="00AB3E6F" w:rsidRPr="003355AD">
        <w:rPr>
          <w:rFonts w:ascii="Arial" w:hAnsi="Arial" w:cs="Arial"/>
        </w:rPr>
        <w:t>ing to the c</w:t>
      </w:r>
      <w:r w:rsidR="009C6B72" w:rsidRPr="003355AD">
        <w:rPr>
          <w:rFonts w:ascii="Arial" w:hAnsi="Arial" w:cs="Arial"/>
        </w:rPr>
        <w:t>lerk.  If the complainant does not wi</w:t>
      </w:r>
      <w:r w:rsidR="00AB3E6F" w:rsidRPr="003355AD">
        <w:rPr>
          <w:rFonts w:ascii="Arial" w:hAnsi="Arial" w:cs="Arial"/>
        </w:rPr>
        <w:t>sh to put the complaint to the c</w:t>
      </w:r>
      <w:r w:rsidR="009C6B72" w:rsidRPr="003355AD">
        <w:rPr>
          <w:rFonts w:ascii="Arial" w:hAnsi="Arial" w:cs="Arial"/>
        </w:rPr>
        <w:t xml:space="preserve">lerk, he or she should address </w:t>
      </w:r>
      <w:r w:rsidR="00AB3E6F" w:rsidRPr="003355AD">
        <w:rPr>
          <w:rFonts w:ascii="Arial" w:hAnsi="Arial" w:cs="Arial"/>
        </w:rPr>
        <w:t>it to the c</w:t>
      </w:r>
      <w:r w:rsidR="009C6B72" w:rsidRPr="003355AD">
        <w:rPr>
          <w:rFonts w:ascii="Arial" w:hAnsi="Arial" w:cs="Arial"/>
        </w:rPr>
        <w:t>hair.</w:t>
      </w:r>
      <w:r w:rsidR="00207060" w:rsidRPr="003355AD">
        <w:rPr>
          <w:rFonts w:ascii="Arial" w:hAnsi="Arial" w:cs="Arial"/>
        </w:rPr>
        <w:t xml:space="preserve">  As a minimum, the complainant should confirm (</w:t>
      </w:r>
      <w:proofErr w:type="spellStart"/>
      <w:r w:rsidR="00207060" w:rsidRPr="003355AD">
        <w:rPr>
          <w:rFonts w:ascii="Arial" w:hAnsi="Arial" w:cs="Arial"/>
        </w:rPr>
        <w:t>i</w:t>
      </w:r>
      <w:proofErr w:type="spellEnd"/>
      <w:r w:rsidR="00207060" w:rsidRPr="003355AD">
        <w:rPr>
          <w:rFonts w:ascii="Arial" w:hAnsi="Arial" w:cs="Arial"/>
        </w:rPr>
        <w:t>) the detail of his</w:t>
      </w:r>
      <w:r w:rsidR="00D93C2A" w:rsidRPr="003355AD">
        <w:rPr>
          <w:rFonts w:ascii="Arial" w:hAnsi="Arial" w:cs="Arial"/>
        </w:rPr>
        <w:t xml:space="preserve">/her complaint, including relevant </w:t>
      </w:r>
      <w:r w:rsidR="00207060" w:rsidRPr="003355AD">
        <w:rPr>
          <w:rFonts w:ascii="Arial" w:hAnsi="Arial" w:cs="Arial"/>
        </w:rPr>
        <w:t>ev</w:t>
      </w:r>
      <w:r w:rsidR="00D93C2A" w:rsidRPr="003355AD">
        <w:rPr>
          <w:rFonts w:ascii="Arial" w:hAnsi="Arial" w:cs="Arial"/>
        </w:rPr>
        <w:t>ents and dates and names of</w:t>
      </w:r>
      <w:r w:rsidR="00207060" w:rsidRPr="003355AD">
        <w:rPr>
          <w:rFonts w:ascii="Arial" w:hAnsi="Arial" w:cs="Arial"/>
        </w:rPr>
        <w:t xml:space="preserve"> </w:t>
      </w:r>
      <w:r w:rsidR="00D93C2A" w:rsidRPr="003355AD">
        <w:rPr>
          <w:rFonts w:ascii="Arial" w:hAnsi="Arial" w:cs="Arial"/>
        </w:rPr>
        <w:t xml:space="preserve">relevant </w:t>
      </w:r>
      <w:r w:rsidR="00207060" w:rsidRPr="003355AD">
        <w:rPr>
          <w:rFonts w:ascii="Arial" w:hAnsi="Arial" w:cs="Arial"/>
        </w:rPr>
        <w:t>members, staff or contractors of the council and (ii) his/her contact details.</w:t>
      </w:r>
    </w:p>
    <w:p w14:paraId="2E0C1941" w14:textId="77777777" w:rsidR="009E10FF" w:rsidRPr="003355AD" w:rsidRDefault="00AB3E6F" w:rsidP="00AB3E6F">
      <w:pPr>
        <w:ind w:left="1440" w:hanging="720"/>
        <w:jc w:val="both"/>
        <w:rPr>
          <w:rFonts w:ascii="Arial" w:hAnsi="Arial" w:cs="Arial"/>
        </w:rPr>
      </w:pPr>
      <w:r w:rsidRPr="003355AD">
        <w:rPr>
          <w:rFonts w:ascii="Arial" w:hAnsi="Arial" w:cs="Arial"/>
        </w:rPr>
        <w:t xml:space="preserve">4.3 </w:t>
      </w:r>
      <w:r w:rsidRPr="003355AD">
        <w:rPr>
          <w:rFonts w:ascii="Arial" w:hAnsi="Arial" w:cs="Arial"/>
        </w:rPr>
        <w:tab/>
        <w:t>The clerk to the council or c</w:t>
      </w:r>
      <w:r w:rsidR="00CD43DC" w:rsidRPr="003355AD">
        <w:rPr>
          <w:rFonts w:ascii="Arial" w:hAnsi="Arial" w:cs="Arial"/>
        </w:rPr>
        <w:t xml:space="preserve">hair will report any complaint that has not been resolved to the next </w:t>
      </w:r>
      <w:r w:rsidRPr="003355AD">
        <w:rPr>
          <w:rFonts w:ascii="Arial" w:hAnsi="Arial" w:cs="Arial"/>
        </w:rPr>
        <w:t>meeting of the council.  The c</w:t>
      </w:r>
      <w:r w:rsidR="00CD43DC" w:rsidRPr="003355AD">
        <w:rPr>
          <w:rFonts w:ascii="Arial" w:hAnsi="Arial" w:cs="Arial"/>
        </w:rPr>
        <w:t>lerk will notify the complainant of the date on which the complaint will be considered and the complainant will be offered an opportunity t</w:t>
      </w:r>
      <w:r w:rsidRPr="003355AD">
        <w:rPr>
          <w:rFonts w:ascii="Arial" w:hAnsi="Arial" w:cs="Arial"/>
        </w:rPr>
        <w:t>o explain the complaint to the c</w:t>
      </w:r>
      <w:r w:rsidR="00CD43DC" w:rsidRPr="003355AD">
        <w:rPr>
          <w:rFonts w:ascii="Arial" w:hAnsi="Arial" w:cs="Arial"/>
        </w:rPr>
        <w:t>ouncil orally.</w:t>
      </w:r>
    </w:p>
    <w:p w14:paraId="0A14A132" w14:textId="77777777" w:rsidR="00263BEA" w:rsidRDefault="00AB3E6F" w:rsidP="000C6C8D">
      <w:pPr>
        <w:pStyle w:val="ListParagraph"/>
        <w:numPr>
          <w:ilvl w:val="1"/>
          <w:numId w:val="7"/>
        </w:numPr>
        <w:spacing w:after="0" w:line="240" w:lineRule="auto"/>
        <w:jc w:val="both"/>
        <w:rPr>
          <w:rFonts w:ascii="Arial" w:hAnsi="Arial" w:cs="Arial"/>
        </w:rPr>
      </w:pPr>
      <w:r w:rsidRPr="003355AD">
        <w:rPr>
          <w:rFonts w:ascii="Arial" w:hAnsi="Arial" w:cs="Arial"/>
        </w:rPr>
        <w:lastRenderedPageBreak/>
        <w:t xml:space="preserve"> </w:t>
      </w:r>
      <w:r w:rsidRPr="003355AD">
        <w:rPr>
          <w:rFonts w:ascii="Arial" w:hAnsi="Arial" w:cs="Arial"/>
        </w:rPr>
        <w:tab/>
        <w:t>The c</w:t>
      </w:r>
      <w:r w:rsidR="00CD43DC" w:rsidRPr="003355AD">
        <w:rPr>
          <w:rFonts w:ascii="Arial" w:hAnsi="Arial" w:cs="Arial"/>
        </w:rPr>
        <w:t>ouncil may consider whether the circumstances of any complaint warrant</w:t>
      </w:r>
      <w:r w:rsidR="000C6C8D" w:rsidRPr="003355AD">
        <w:rPr>
          <w:rFonts w:ascii="Arial" w:hAnsi="Arial" w:cs="Arial"/>
        </w:rPr>
        <w:t xml:space="preserve"> </w:t>
      </w:r>
      <w:r w:rsidR="00CD43DC" w:rsidRPr="003355AD">
        <w:rPr>
          <w:rFonts w:ascii="Arial" w:hAnsi="Arial" w:cs="Arial"/>
        </w:rPr>
        <w:t xml:space="preserve">the matter </w:t>
      </w:r>
      <w:r w:rsidR="003355AD">
        <w:rPr>
          <w:rFonts w:ascii="Arial" w:hAnsi="Arial" w:cs="Arial"/>
        </w:rPr>
        <w:t xml:space="preserve"> </w:t>
      </w:r>
      <w:r w:rsidR="00263BEA">
        <w:rPr>
          <w:rFonts w:ascii="Arial" w:hAnsi="Arial" w:cs="Arial"/>
        </w:rPr>
        <w:t xml:space="preserve">  </w:t>
      </w:r>
    </w:p>
    <w:p w14:paraId="2028B3C2" w14:textId="77777777" w:rsidR="00263BEA" w:rsidRDefault="00263BEA" w:rsidP="00263BEA">
      <w:pPr>
        <w:pStyle w:val="ListParagraph"/>
        <w:spacing w:after="0" w:line="240" w:lineRule="auto"/>
        <w:ind w:left="1080"/>
        <w:jc w:val="both"/>
        <w:rPr>
          <w:rFonts w:ascii="Arial" w:hAnsi="Arial" w:cs="Arial"/>
        </w:rPr>
      </w:pPr>
      <w:r>
        <w:rPr>
          <w:rFonts w:ascii="Arial" w:hAnsi="Arial" w:cs="Arial"/>
        </w:rPr>
        <w:t xml:space="preserve">      </w:t>
      </w:r>
      <w:r w:rsidR="00CD43DC" w:rsidRPr="003355AD">
        <w:rPr>
          <w:rFonts w:ascii="Arial" w:hAnsi="Arial" w:cs="Arial"/>
        </w:rPr>
        <w:t>being</w:t>
      </w:r>
      <w:r w:rsidR="000C6C8D" w:rsidRPr="003355AD">
        <w:rPr>
          <w:rFonts w:ascii="Arial" w:hAnsi="Arial" w:cs="Arial"/>
        </w:rPr>
        <w:t xml:space="preserve"> </w:t>
      </w:r>
      <w:r w:rsidR="00CD43DC" w:rsidRPr="003355AD">
        <w:rPr>
          <w:rFonts w:ascii="Arial" w:hAnsi="Arial" w:cs="Arial"/>
        </w:rPr>
        <w:t>discussed in the absence of the press and public, but any decision on the complaint</w:t>
      </w:r>
      <w:r>
        <w:rPr>
          <w:rFonts w:ascii="Arial" w:hAnsi="Arial" w:cs="Arial"/>
        </w:rPr>
        <w:t xml:space="preserve"> </w:t>
      </w:r>
      <w:r w:rsidR="00CD43DC" w:rsidRPr="003355AD">
        <w:rPr>
          <w:rFonts w:ascii="Arial" w:hAnsi="Arial" w:cs="Arial"/>
        </w:rPr>
        <w:t xml:space="preserve"> </w:t>
      </w:r>
      <w:r>
        <w:rPr>
          <w:rFonts w:ascii="Arial" w:hAnsi="Arial" w:cs="Arial"/>
        </w:rPr>
        <w:t xml:space="preserve"> </w:t>
      </w:r>
    </w:p>
    <w:p w14:paraId="783E8394" w14:textId="5F77971C" w:rsidR="00CD43DC" w:rsidRPr="003355AD" w:rsidRDefault="00263BEA" w:rsidP="00263BEA">
      <w:pPr>
        <w:pStyle w:val="ListParagraph"/>
        <w:spacing w:after="0" w:line="240" w:lineRule="auto"/>
        <w:ind w:left="1080"/>
        <w:jc w:val="both"/>
        <w:rPr>
          <w:rFonts w:ascii="Arial" w:hAnsi="Arial" w:cs="Arial"/>
        </w:rPr>
      </w:pPr>
      <w:r>
        <w:rPr>
          <w:rFonts w:ascii="Arial" w:hAnsi="Arial" w:cs="Arial"/>
        </w:rPr>
        <w:t xml:space="preserve">      </w:t>
      </w:r>
      <w:r w:rsidR="00CD43DC" w:rsidRPr="003355AD">
        <w:rPr>
          <w:rFonts w:ascii="Arial" w:hAnsi="Arial" w:cs="Arial"/>
        </w:rPr>
        <w:t xml:space="preserve">will be </w:t>
      </w:r>
      <w:r w:rsidR="00AB3E6F" w:rsidRPr="003355AD">
        <w:rPr>
          <w:rFonts w:ascii="Arial" w:hAnsi="Arial" w:cs="Arial"/>
        </w:rPr>
        <w:t xml:space="preserve"> announced at the c</w:t>
      </w:r>
      <w:r w:rsidR="00CD43DC" w:rsidRPr="003355AD">
        <w:rPr>
          <w:rFonts w:ascii="Arial" w:hAnsi="Arial" w:cs="Arial"/>
        </w:rPr>
        <w:t>ouncil meeting in public.</w:t>
      </w:r>
    </w:p>
    <w:p w14:paraId="114AB0F7" w14:textId="77777777" w:rsidR="009E10FF" w:rsidRPr="003355AD" w:rsidRDefault="009E10FF" w:rsidP="009E10FF">
      <w:pPr>
        <w:spacing w:after="0" w:line="240" w:lineRule="auto"/>
        <w:jc w:val="both"/>
        <w:rPr>
          <w:rFonts w:ascii="Arial" w:hAnsi="Arial" w:cs="Arial"/>
        </w:rPr>
      </w:pPr>
    </w:p>
    <w:p w14:paraId="7973B24B" w14:textId="77777777" w:rsidR="00CD43DC" w:rsidRPr="003355AD" w:rsidRDefault="00AB3E6F" w:rsidP="00AB3E6F">
      <w:pPr>
        <w:spacing w:after="0" w:line="240" w:lineRule="auto"/>
        <w:ind w:left="1440" w:hanging="720"/>
        <w:jc w:val="both"/>
        <w:rPr>
          <w:rFonts w:ascii="Arial" w:hAnsi="Arial" w:cs="Arial"/>
        </w:rPr>
      </w:pPr>
      <w:r w:rsidRPr="003355AD">
        <w:rPr>
          <w:rFonts w:ascii="Arial" w:hAnsi="Arial" w:cs="Arial"/>
        </w:rPr>
        <w:t xml:space="preserve">4.5 </w:t>
      </w:r>
      <w:r w:rsidRPr="003355AD">
        <w:rPr>
          <w:rFonts w:ascii="Arial" w:hAnsi="Arial" w:cs="Arial"/>
        </w:rPr>
        <w:tab/>
        <w:t>The c</w:t>
      </w:r>
      <w:r w:rsidR="00CD43DC" w:rsidRPr="003355AD">
        <w:rPr>
          <w:rFonts w:ascii="Arial" w:hAnsi="Arial" w:cs="Arial"/>
        </w:rPr>
        <w:t xml:space="preserve">ouncil may consider in the circumstances of any </w:t>
      </w:r>
      <w:r w:rsidRPr="003355AD">
        <w:rPr>
          <w:rFonts w:ascii="Arial" w:hAnsi="Arial" w:cs="Arial"/>
        </w:rPr>
        <w:t>particular complaint whether</w:t>
      </w:r>
      <w:r w:rsidR="009E10FF" w:rsidRPr="003355AD">
        <w:rPr>
          <w:rFonts w:ascii="Arial" w:hAnsi="Arial" w:cs="Arial"/>
        </w:rPr>
        <w:t xml:space="preserve"> </w:t>
      </w:r>
      <w:r w:rsidR="00CD43DC" w:rsidRPr="003355AD">
        <w:rPr>
          <w:rFonts w:ascii="Arial" w:hAnsi="Arial" w:cs="Arial"/>
        </w:rPr>
        <w:t>to make any without liability payment or provide other reasonable benefit to any person who has su</w:t>
      </w:r>
      <w:r w:rsidRPr="003355AD">
        <w:rPr>
          <w:rFonts w:ascii="Arial" w:hAnsi="Arial" w:cs="Arial"/>
        </w:rPr>
        <w:t>ffered loss as a result of the c</w:t>
      </w:r>
      <w:r w:rsidR="00CD43DC" w:rsidRPr="003355AD">
        <w:rPr>
          <w:rFonts w:ascii="Arial" w:hAnsi="Arial" w:cs="Arial"/>
        </w:rPr>
        <w:t>ouncil’s maladministration.  Any payment</w:t>
      </w:r>
      <w:r w:rsidRPr="003355AD">
        <w:rPr>
          <w:rFonts w:ascii="Arial" w:hAnsi="Arial" w:cs="Arial"/>
        </w:rPr>
        <w:t xml:space="preserve"> may only be authorised by the c</w:t>
      </w:r>
      <w:r w:rsidR="00CD43DC" w:rsidRPr="003355AD">
        <w:rPr>
          <w:rFonts w:ascii="Arial" w:hAnsi="Arial" w:cs="Arial"/>
        </w:rPr>
        <w:t xml:space="preserve">ouncil after obtaining legal advice and </w:t>
      </w:r>
      <w:r w:rsidRPr="003355AD">
        <w:rPr>
          <w:rFonts w:ascii="Arial" w:hAnsi="Arial" w:cs="Arial"/>
        </w:rPr>
        <w:t>advice from the c</w:t>
      </w:r>
      <w:r w:rsidR="00CD43DC" w:rsidRPr="003355AD">
        <w:rPr>
          <w:rFonts w:ascii="Arial" w:hAnsi="Arial" w:cs="Arial"/>
        </w:rPr>
        <w:t>ouncil’s auditor on the propriety of such a payment.</w:t>
      </w:r>
    </w:p>
    <w:p w14:paraId="668BDAC9" w14:textId="77777777" w:rsidR="00AB3E6F" w:rsidRPr="003355AD" w:rsidRDefault="00AB3E6F" w:rsidP="00AB3E6F">
      <w:pPr>
        <w:spacing w:after="0" w:line="240" w:lineRule="auto"/>
        <w:jc w:val="both"/>
        <w:rPr>
          <w:rFonts w:ascii="Arial" w:hAnsi="Arial" w:cs="Arial"/>
        </w:rPr>
      </w:pPr>
    </w:p>
    <w:p w14:paraId="6DEE35CA" w14:textId="77777777" w:rsidR="00263BEA" w:rsidRDefault="00AB3E6F" w:rsidP="000C6C8D">
      <w:pPr>
        <w:pStyle w:val="ListParagraph"/>
        <w:numPr>
          <w:ilvl w:val="1"/>
          <w:numId w:val="8"/>
        </w:numPr>
        <w:spacing w:after="0" w:line="240" w:lineRule="auto"/>
        <w:jc w:val="both"/>
        <w:rPr>
          <w:rFonts w:ascii="Arial" w:hAnsi="Arial" w:cs="Arial"/>
        </w:rPr>
      </w:pPr>
      <w:r w:rsidRPr="00263BEA">
        <w:rPr>
          <w:rFonts w:ascii="Arial" w:hAnsi="Arial" w:cs="Arial"/>
        </w:rPr>
        <w:t xml:space="preserve"> </w:t>
      </w:r>
      <w:r w:rsidRPr="00263BEA">
        <w:rPr>
          <w:rFonts w:ascii="Arial" w:hAnsi="Arial" w:cs="Arial"/>
        </w:rPr>
        <w:tab/>
      </w:r>
      <w:r w:rsidR="00CD43DC" w:rsidRPr="00263BEA">
        <w:rPr>
          <w:rFonts w:ascii="Arial" w:hAnsi="Arial" w:cs="Arial"/>
        </w:rPr>
        <w:t xml:space="preserve">As soon as possible after the decision has been made (and in any event not later than 10 </w:t>
      </w:r>
    </w:p>
    <w:p w14:paraId="04C5E73E" w14:textId="77777777" w:rsidR="00263BEA" w:rsidRDefault="00263BEA" w:rsidP="00263BEA">
      <w:pPr>
        <w:pStyle w:val="ListParagraph"/>
        <w:spacing w:after="0" w:line="240" w:lineRule="auto"/>
        <w:ind w:left="1080"/>
        <w:jc w:val="both"/>
        <w:rPr>
          <w:rFonts w:ascii="Arial" w:hAnsi="Arial" w:cs="Arial"/>
        </w:rPr>
      </w:pPr>
      <w:r>
        <w:rPr>
          <w:rFonts w:ascii="Arial" w:hAnsi="Arial" w:cs="Arial"/>
        </w:rPr>
        <w:t xml:space="preserve">      </w:t>
      </w:r>
      <w:r w:rsidR="00CD43DC" w:rsidRPr="00263BEA">
        <w:rPr>
          <w:rFonts w:ascii="Arial" w:hAnsi="Arial" w:cs="Arial"/>
        </w:rPr>
        <w:t xml:space="preserve">days after the meeting) the complainant will be notified in writing of the decision and any </w:t>
      </w:r>
    </w:p>
    <w:p w14:paraId="44E40563" w14:textId="748D11D6" w:rsidR="00CD43DC" w:rsidRPr="00263BEA" w:rsidRDefault="00263BEA" w:rsidP="00263BEA">
      <w:pPr>
        <w:pStyle w:val="ListParagraph"/>
        <w:spacing w:after="0" w:line="240" w:lineRule="auto"/>
        <w:ind w:left="1080"/>
        <w:jc w:val="both"/>
        <w:rPr>
          <w:rFonts w:ascii="Arial" w:hAnsi="Arial" w:cs="Arial"/>
        </w:rPr>
      </w:pPr>
      <w:r>
        <w:rPr>
          <w:rFonts w:ascii="Arial" w:hAnsi="Arial" w:cs="Arial"/>
        </w:rPr>
        <w:t xml:space="preserve">      </w:t>
      </w:r>
      <w:r w:rsidR="00CD43DC" w:rsidRPr="00263BEA">
        <w:rPr>
          <w:rFonts w:ascii="Arial" w:hAnsi="Arial" w:cs="Arial"/>
        </w:rPr>
        <w:t xml:space="preserve">action to be </w:t>
      </w:r>
      <w:r w:rsidR="00AB3E6F" w:rsidRPr="00263BEA">
        <w:rPr>
          <w:rFonts w:ascii="Arial" w:hAnsi="Arial" w:cs="Arial"/>
        </w:rPr>
        <w:t xml:space="preserve"> </w:t>
      </w:r>
      <w:r w:rsidR="00CD43DC" w:rsidRPr="00263BEA">
        <w:rPr>
          <w:rFonts w:ascii="Arial" w:hAnsi="Arial" w:cs="Arial"/>
        </w:rPr>
        <w:t>taken.</w:t>
      </w:r>
    </w:p>
    <w:p w14:paraId="7AAF7A5B" w14:textId="77777777" w:rsidR="00AB3E6F" w:rsidRPr="003355AD" w:rsidRDefault="00AB3E6F" w:rsidP="00AB3E6F">
      <w:pPr>
        <w:spacing w:after="0" w:line="240" w:lineRule="auto"/>
        <w:jc w:val="both"/>
        <w:rPr>
          <w:rFonts w:ascii="Arial" w:hAnsi="Arial" w:cs="Arial"/>
        </w:rPr>
      </w:pPr>
    </w:p>
    <w:p w14:paraId="4AE621B6" w14:textId="77777777" w:rsidR="00263BEA" w:rsidRDefault="00AB3E6F" w:rsidP="000C6C8D">
      <w:pPr>
        <w:pStyle w:val="ListParagraph"/>
        <w:numPr>
          <w:ilvl w:val="1"/>
          <w:numId w:val="8"/>
        </w:numPr>
        <w:spacing w:after="0" w:line="240" w:lineRule="auto"/>
        <w:jc w:val="both"/>
        <w:rPr>
          <w:rFonts w:ascii="Arial" w:hAnsi="Arial" w:cs="Arial"/>
        </w:rPr>
      </w:pPr>
      <w:r w:rsidRPr="00263BEA">
        <w:rPr>
          <w:rFonts w:ascii="Arial" w:hAnsi="Arial" w:cs="Arial"/>
        </w:rPr>
        <w:t xml:space="preserve">  </w:t>
      </w:r>
      <w:r w:rsidRPr="00263BEA">
        <w:rPr>
          <w:rFonts w:ascii="Arial" w:hAnsi="Arial" w:cs="Arial"/>
        </w:rPr>
        <w:tab/>
        <w:t>The c</w:t>
      </w:r>
      <w:r w:rsidR="00CD43DC" w:rsidRPr="00263BEA">
        <w:rPr>
          <w:rFonts w:ascii="Arial" w:hAnsi="Arial" w:cs="Arial"/>
        </w:rPr>
        <w:t xml:space="preserve">ouncil may defer dealing with any complaint if it is of the opinion that issues </w:t>
      </w:r>
      <w:r w:rsidR="009E10FF" w:rsidRPr="00263BEA">
        <w:rPr>
          <w:rFonts w:ascii="Arial" w:hAnsi="Arial" w:cs="Arial"/>
        </w:rPr>
        <w:t xml:space="preserve"> </w:t>
      </w:r>
      <w:r w:rsidR="00CD43DC" w:rsidRPr="00263BEA">
        <w:rPr>
          <w:rFonts w:ascii="Arial" w:hAnsi="Arial" w:cs="Arial"/>
        </w:rPr>
        <w:t xml:space="preserve">arise on </w:t>
      </w:r>
      <w:r w:rsidR="00263BEA">
        <w:rPr>
          <w:rFonts w:ascii="Arial" w:hAnsi="Arial" w:cs="Arial"/>
        </w:rPr>
        <w:t xml:space="preserve"> </w:t>
      </w:r>
    </w:p>
    <w:p w14:paraId="2FD716A8" w14:textId="77777777" w:rsidR="00263BEA" w:rsidRDefault="00263BEA" w:rsidP="00263BEA">
      <w:pPr>
        <w:pStyle w:val="ListParagraph"/>
        <w:spacing w:after="0" w:line="240" w:lineRule="auto"/>
        <w:ind w:left="1080"/>
        <w:jc w:val="both"/>
        <w:rPr>
          <w:rFonts w:ascii="Arial" w:hAnsi="Arial" w:cs="Arial"/>
        </w:rPr>
      </w:pPr>
      <w:r>
        <w:rPr>
          <w:rFonts w:ascii="Arial" w:hAnsi="Arial" w:cs="Arial"/>
        </w:rPr>
        <w:t xml:space="preserve">      </w:t>
      </w:r>
      <w:r w:rsidR="00CD43DC" w:rsidRPr="00263BEA">
        <w:rPr>
          <w:rFonts w:ascii="Arial" w:hAnsi="Arial" w:cs="Arial"/>
        </w:rPr>
        <w:t xml:space="preserve">which further advice is </w:t>
      </w:r>
      <w:proofErr w:type="gramStart"/>
      <w:r w:rsidR="00CD43DC" w:rsidRPr="00263BEA">
        <w:rPr>
          <w:rFonts w:ascii="Arial" w:hAnsi="Arial" w:cs="Arial"/>
        </w:rPr>
        <w:t>necessary.</w:t>
      </w:r>
      <w:proofErr w:type="gramEnd"/>
      <w:r w:rsidR="00CD43DC" w:rsidRPr="00263BEA">
        <w:rPr>
          <w:rFonts w:ascii="Arial" w:hAnsi="Arial" w:cs="Arial"/>
        </w:rPr>
        <w:t xml:space="preserve">  The advice will be considered and the complaint dealt </w:t>
      </w:r>
      <w:r>
        <w:rPr>
          <w:rFonts w:ascii="Arial" w:hAnsi="Arial" w:cs="Arial"/>
        </w:rPr>
        <w:t xml:space="preserve">  </w:t>
      </w:r>
    </w:p>
    <w:p w14:paraId="0E62BE30" w14:textId="29AA430F" w:rsidR="00CD43DC" w:rsidRPr="00263BEA" w:rsidRDefault="00263BEA" w:rsidP="00263BEA">
      <w:pPr>
        <w:pStyle w:val="ListParagraph"/>
        <w:spacing w:after="0" w:line="240" w:lineRule="auto"/>
        <w:ind w:left="1080"/>
        <w:jc w:val="both"/>
        <w:rPr>
          <w:rFonts w:ascii="Arial" w:hAnsi="Arial" w:cs="Arial"/>
        </w:rPr>
      </w:pPr>
      <w:r>
        <w:rPr>
          <w:rFonts w:ascii="Arial" w:hAnsi="Arial" w:cs="Arial"/>
        </w:rPr>
        <w:t xml:space="preserve">      </w:t>
      </w:r>
      <w:r w:rsidR="00CD43DC" w:rsidRPr="00263BEA">
        <w:rPr>
          <w:rFonts w:ascii="Arial" w:hAnsi="Arial" w:cs="Arial"/>
        </w:rPr>
        <w:t>with at th</w:t>
      </w:r>
      <w:r w:rsidR="000C6C8D" w:rsidRPr="00263BEA">
        <w:rPr>
          <w:rFonts w:ascii="Arial" w:hAnsi="Arial" w:cs="Arial"/>
        </w:rPr>
        <w:t xml:space="preserve">e </w:t>
      </w:r>
      <w:r w:rsidR="00CD43DC" w:rsidRPr="00263BEA">
        <w:rPr>
          <w:rFonts w:ascii="Arial" w:hAnsi="Arial" w:cs="Arial"/>
        </w:rPr>
        <w:t xml:space="preserve">next meeting after the advice has been received.  </w:t>
      </w:r>
    </w:p>
    <w:p w14:paraId="7D26FF24" w14:textId="77777777" w:rsidR="00847566" w:rsidRPr="003355AD" w:rsidRDefault="00847566" w:rsidP="00847566">
      <w:pPr>
        <w:pStyle w:val="NoSpacing"/>
        <w:rPr>
          <w:rFonts w:ascii="Arial" w:hAnsi="Arial" w:cs="Arial"/>
        </w:rPr>
      </w:pPr>
    </w:p>
    <w:p w14:paraId="5C1701C3" w14:textId="77777777" w:rsidR="00CD43DC" w:rsidRPr="003355AD" w:rsidRDefault="00AB3E6F" w:rsidP="00AB3E6F">
      <w:pPr>
        <w:jc w:val="both"/>
        <w:rPr>
          <w:rFonts w:ascii="Arial" w:hAnsi="Arial" w:cs="Arial"/>
          <w:b/>
        </w:rPr>
      </w:pPr>
      <w:r w:rsidRPr="003355AD">
        <w:rPr>
          <w:rFonts w:ascii="Arial" w:hAnsi="Arial" w:cs="Arial"/>
          <w:b/>
        </w:rPr>
        <w:t>5</w:t>
      </w:r>
      <w:r w:rsidR="009E10FF" w:rsidRPr="003355AD">
        <w:rPr>
          <w:rFonts w:ascii="Arial" w:hAnsi="Arial" w:cs="Arial"/>
          <w:b/>
        </w:rPr>
        <w:tab/>
      </w:r>
      <w:r w:rsidR="00382DCB" w:rsidRPr="003355AD">
        <w:rPr>
          <w:rFonts w:ascii="Arial" w:hAnsi="Arial" w:cs="Arial"/>
          <w:b/>
        </w:rPr>
        <w:t>Unreasonable and Vexatious Complaints</w:t>
      </w:r>
    </w:p>
    <w:p w14:paraId="79AB6F14" w14:textId="77777777" w:rsidR="009E10FF" w:rsidRPr="003355AD" w:rsidRDefault="00382DCB" w:rsidP="009E10FF">
      <w:pPr>
        <w:ind w:left="720"/>
        <w:jc w:val="both"/>
        <w:rPr>
          <w:rFonts w:ascii="Arial" w:hAnsi="Arial" w:cs="Arial"/>
        </w:rPr>
      </w:pPr>
      <w:r w:rsidRPr="003355AD">
        <w:rPr>
          <w:rFonts w:ascii="Arial" w:hAnsi="Arial" w:cs="Arial"/>
        </w:rPr>
        <w:t>There will be circumstances when a complainant persists i</w:t>
      </w:r>
      <w:r w:rsidR="00AB3E6F" w:rsidRPr="003355AD">
        <w:rPr>
          <w:rFonts w:ascii="Arial" w:hAnsi="Arial" w:cs="Arial"/>
        </w:rPr>
        <w:t>n wishing to pursue a complaint</w:t>
      </w:r>
      <w:r w:rsidR="009E10FF" w:rsidRPr="003355AD">
        <w:rPr>
          <w:rFonts w:ascii="Arial" w:hAnsi="Arial" w:cs="Arial"/>
        </w:rPr>
        <w:t xml:space="preserve"> </w:t>
      </w:r>
      <w:r w:rsidRPr="003355AD">
        <w:rPr>
          <w:rFonts w:ascii="Arial" w:hAnsi="Arial" w:cs="Arial"/>
        </w:rPr>
        <w:t>when it clearly had no</w:t>
      </w:r>
      <w:r w:rsidR="00AB3E6F" w:rsidRPr="003355AD">
        <w:rPr>
          <w:rFonts w:ascii="Arial" w:hAnsi="Arial" w:cs="Arial"/>
        </w:rPr>
        <w:t xml:space="preserve"> reasonable basis, or when the c</w:t>
      </w:r>
      <w:r w:rsidRPr="003355AD">
        <w:rPr>
          <w:rFonts w:ascii="Arial" w:hAnsi="Arial" w:cs="Arial"/>
        </w:rPr>
        <w:t>ouncil has already taken reasonable action in response, or where some other process, whether through the courts or some other recognised procedure, should or has been taken.  These m</w:t>
      </w:r>
      <w:r w:rsidR="00AB3E6F" w:rsidRPr="003355AD">
        <w:rPr>
          <w:rFonts w:ascii="Arial" w:hAnsi="Arial" w:cs="Arial"/>
        </w:rPr>
        <w:t>atters will be referred to the council by the c</w:t>
      </w:r>
      <w:r w:rsidRPr="003355AD">
        <w:rPr>
          <w:rFonts w:ascii="Arial" w:hAnsi="Arial" w:cs="Arial"/>
        </w:rPr>
        <w:t>lerk with a summary of the issues and of the attempts made to resolve the complaint.  They may, in such circumstances, decide that no further action can usefully be taken in response to the complaint and inform the complainant so making it clear that only new and substantive issues will merit a response.</w:t>
      </w:r>
    </w:p>
    <w:p w14:paraId="40D138EB" w14:textId="77777777" w:rsidR="00382DCB" w:rsidRPr="003355AD" w:rsidRDefault="009E10FF" w:rsidP="009E10FF">
      <w:pPr>
        <w:jc w:val="both"/>
        <w:rPr>
          <w:rFonts w:ascii="Arial" w:hAnsi="Arial" w:cs="Arial"/>
          <w:b/>
        </w:rPr>
      </w:pPr>
      <w:r w:rsidRPr="003355AD">
        <w:rPr>
          <w:rFonts w:ascii="Arial" w:hAnsi="Arial" w:cs="Arial"/>
          <w:b/>
        </w:rPr>
        <w:t xml:space="preserve">6 </w:t>
      </w:r>
      <w:r w:rsidRPr="003355AD">
        <w:rPr>
          <w:rFonts w:ascii="Arial" w:hAnsi="Arial" w:cs="Arial"/>
          <w:b/>
        </w:rPr>
        <w:tab/>
      </w:r>
      <w:r w:rsidR="00382DCB" w:rsidRPr="003355AD">
        <w:rPr>
          <w:rFonts w:ascii="Arial" w:hAnsi="Arial" w:cs="Arial"/>
          <w:b/>
        </w:rPr>
        <w:t>Anonymous Complaints</w:t>
      </w:r>
    </w:p>
    <w:p w14:paraId="35816384" w14:textId="77777777" w:rsidR="00382DCB" w:rsidRPr="003355AD" w:rsidRDefault="009E10FF" w:rsidP="009E10FF">
      <w:pPr>
        <w:pStyle w:val="ListParagraph"/>
        <w:ind w:left="360"/>
        <w:jc w:val="both"/>
        <w:rPr>
          <w:rFonts w:ascii="Arial" w:hAnsi="Arial" w:cs="Arial"/>
        </w:rPr>
      </w:pPr>
      <w:r w:rsidRPr="003355AD">
        <w:rPr>
          <w:rFonts w:ascii="Arial" w:hAnsi="Arial" w:cs="Arial"/>
        </w:rPr>
        <w:t xml:space="preserve"> </w:t>
      </w:r>
      <w:r w:rsidRPr="003355AD">
        <w:rPr>
          <w:rFonts w:ascii="Arial" w:hAnsi="Arial" w:cs="Arial"/>
        </w:rPr>
        <w:tab/>
      </w:r>
      <w:r w:rsidR="00382DCB" w:rsidRPr="003355AD">
        <w:rPr>
          <w:rFonts w:ascii="Arial" w:hAnsi="Arial" w:cs="Arial"/>
        </w:rPr>
        <w:t>Anony</w:t>
      </w:r>
      <w:r w:rsidRPr="003355AD">
        <w:rPr>
          <w:rFonts w:ascii="Arial" w:hAnsi="Arial" w:cs="Arial"/>
        </w:rPr>
        <w:t>m</w:t>
      </w:r>
      <w:r w:rsidR="00382DCB" w:rsidRPr="003355AD">
        <w:rPr>
          <w:rFonts w:ascii="Arial" w:hAnsi="Arial" w:cs="Arial"/>
        </w:rPr>
        <w:t>ous complaints will be disregarded.</w:t>
      </w:r>
    </w:p>
    <w:p w14:paraId="3FD3981E" w14:textId="77777777" w:rsidR="00847566" w:rsidRPr="003355AD" w:rsidRDefault="00847566" w:rsidP="00847566">
      <w:pPr>
        <w:jc w:val="both"/>
        <w:rPr>
          <w:rFonts w:ascii="Arial" w:hAnsi="Arial" w:cs="Arial"/>
          <w:b/>
        </w:rPr>
      </w:pPr>
      <w:r w:rsidRPr="003355AD">
        <w:rPr>
          <w:rFonts w:ascii="Arial" w:hAnsi="Arial" w:cs="Arial"/>
          <w:b/>
        </w:rPr>
        <w:t>7</w:t>
      </w:r>
      <w:r w:rsidRPr="003355AD">
        <w:rPr>
          <w:rFonts w:ascii="Arial" w:hAnsi="Arial" w:cs="Arial"/>
          <w:b/>
        </w:rPr>
        <w:tab/>
        <w:t>Time Limit for Complaints</w:t>
      </w:r>
    </w:p>
    <w:p w14:paraId="337F9695" w14:textId="77777777" w:rsidR="00847566" w:rsidRPr="003355AD" w:rsidRDefault="00847566" w:rsidP="00847566">
      <w:pPr>
        <w:ind w:left="720"/>
        <w:jc w:val="both"/>
        <w:rPr>
          <w:rFonts w:ascii="Arial" w:hAnsi="Arial" w:cs="Arial"/>
          <w:b/>
        </w:rPr>
      </w:pPr>
      <w:r w:rsidRPr="003355AD">
        <w:rPr>
          <w:rFonts w:ascii="Arial" w:hAnsi="Arial" w:cs="Arial"/>
        </w:rPr>
        <w:t>All complaints, formal or informal, must be received by the Parish Council within 6 months of the circumstances giving rise to the complaint.  Any complaints received after this period will be disregarded by the Parish Council.</w:t>
      </w:r>
      <w:r w:rsidRPr="003355AD">
        <w:rPr>
          <w:rFonts w:ascii="Arial" w:hAnsi="Arial" w:cs="Arial"/>
          <w:b/>
        </w:rPr>
        <w:tab/>
      </w:r>
    </w:p>
    <w:p w14:paraId="40C0AA3F" w14:textId="77777777" w:rsidR="00847566" w:rsidRPr="003355AD" w:rsidRDefault="00847566" w:rsidP="00847566">
      <w:pPr>
        <w:jc w:val="both"/>
        <w:rPr>
          <w:rFonts w:ascii="Arial" w:hAnsi="Arial" w:cs="Arial"/>
          <w:b/>
        </w:rPr>
      </w:pPr>
      <w:r w:rsidRPr="003355AD">
        <w:rPr>
          <w:rFonts w:ascii="Arial" w:hAnsi="Arial" w:cs="Arial"/>
          <w:b/>
        </w:rPr>
        <w:t>8</w:t>
      </w:r>
      <w:r w:rsidRPr="003355AD">
        <w:rPr>
          <w:rFonts w:ascii="Arial" w:hAnsi="Arial" w:cs="Arial"/>
          <w:b/>
        </w:rPr>
        <w:tab/>
        <w:t>Counter-complaints</w:t>
      </w:r>
    </w:p>
    <w:p w14:paraId="31D722C8" w14:textId="0786665B" w:rsidR="005E56A8" w:rsidRDefault="00847566" w:rsidP="00074212">
      <w:pPr>
        <w:pStyle w:val="ListParagraph"/>
        <w:ind w:left="360"/>
        <w:jc w:val="both"/>
        <w:rPr>
          <w:rFonts w:ascii="Arial" w:hAnsi="Arial" w:cs="Arial"/>
        </w:rPr>
      </w:pPr>
      <w:r w:rsidRPr="003355AD">
        <w:rPr>
          <w:rFonts w:ascii="Arial" w:hAnsi="Arial" w:cs="Arial"/>
        </w:rPr>
        <w:tab/>
        <w:t>The Parish Council reserves the right to counter-claim against the complainant when</w:t>
      </w:r>
      <w:r w:rsidR="00263BEA">
        <w:rPr>
          <w:rFonts w:ascii="Arial" w:hAnsi="Arial" w:cs="Arial"/>
        </w:rPr>
        <w:t xml:space="preserve"> </w:t>
      </w:r>
      <w:r w:rsidRPr="003355AD">
        <w:rPr>
          <w:rFonts w:ascii="Arial" w:hAnsi="Arial" w:cs="Arial"/>
        </w:rPr>
        <w:t>appropriate.</w:t>
      </w:r>
      <w:r w:rsidR="005E56A8" w:rsidRPr="003355AD">
        <w:rPr>
          <w:rFonts w:ascii="Arial" w:hAnsi="Arial" w:cs="Arial"/>
        </w:rPr>
        <w:tab/>
      </w:r>
    </w:p>
    <w:p w14:paraId="4A115AA5" w14:textId="16CF3E84" w:rsidR="00F66828" w:rsidRDefault="00F66828" w:rsidP="00074212">
      <w:pPr>
        <w:pStyle w:val="ListParagraph"/>
        <w:ind w:left="360"/>
        <w:jc w:val="both"/>
        <w:rPr>
          <w:rFonts w:ascii="Arial" w:hAnsi="Arial" w:cs="Arial"/>
        </w:rPr>
      </w:pPr>
    </w:p>
    <w:p w14:paraId="279E07E0" w14:textId="74A0DF82" w:rsidR="00F66828" w:rsidRDefault="00F66828" w:rsidP="00074212">
      <w:pPr>
        <w:pStyle w:val="ListParagraph"/>
        <w:ind w:left="360"/>
        <w:jc w:val="both"/>
        <w:rPr>
          <w:rFonts w:ascii="Arial" w:hAnsi="Arial" w:cs="Arial"/>
        </w:rPr>
      </w:pPr>
    </w:p>
    <w:p w14:paraId="5AAB74D6" w14:textId="7EAE2442" w:rsidR="00F66828" w:rsidRDefault="00F66828" w:rsidP="00074212">
      <w:pPr>
        <w:pStyle w:val="ListParagraph"/>
        <w:ind w:left="360"/>
        <w:jc w:val="both"/>
        <w:rPr>
          <w:rFonts w:ascii="Arial" w:hAnsi="Arial" w:cs="Arial"/>
        </w:rPr>
      </w:pPr>
    </w:p>
    <w:p w14:paraId="79B1F51B" w14:textId="3B14F3D6" w:rsidR="00F66828" w:rsidRDefault="00F66828" w:rsidP="00074212">
      <w:pPr>
        <w:pStyle w:val="ListParagraph"/>
        <w:ind w:left="360"/>
        <w:jc w:val="both"/>
        <w:rPr>
          <w:rFonts w:ascii="Arial" w:hAnsi="Arial" w:cs="Arial"/>
        </w:rPr>
      </w:pPr>
    </w:p>
    <w:p w14:paraId="2DDB294B" w14:textId="4BCBDFD6" w:rsidR="00F66828" w:rsidRDefault="00F66828" w:rsidP="00074212">
      <w:pPr>
        <w:pStyle w:val="ListParagraph"/>
        <w:ind w:left="360"/>
        <w:jc w:val="both"/>
        <w:rPr>
          <w:rFonts w:ascii="Arial" w:hAnsi="Arial" w:cs="Arial"/>
        </w:rPr>
      </w:pPr>
    </w:p>
    <w:p w14:paraId="6756FA6B" w14:textId="0ED1C75F" w:rsidR="00F66828" w:rsidRDefault="00F66828" w:rsidP="00074212">
      <w:pPr>
        <w:pStyle w:val="ListParagraph"/>
        <w:ind w:left="360"/>
        <w:jc w:val="both"/>
        <w:rPr>
          <w:rFonts w:ascii="Arial" w:hAnsi="Arial" w:cs="Arial"/>
        </w:rPr>
      </w:pPr>
    </w:p>
    <w:p w14:paraId="20DA3B97" w14:textId="6F2CCC8B" w:rsidR="00F66828" w:rsidRDefault="00F66828" w:rsidP="00074212">
      <w:pPr>
        <w:pStyle w:val="ListParagraph"/>
        <w:ind w:left="360"/>
        <w:jc w:val="both"/>
        <w:rPr>
          <w:rFonts w:ascii="Arial" w:hAnsi="Arial" w:cs="Arial"/>
        </w:rPr>
      </w:pPr>
    </w:p>
    <w:p w14:paraId="24AFF5A5" w14:textId="0D6F8C3E" w:rsidR="00F66828" w:rsidRDefault="00F66828" w:rsidP="00074212">
      <w:pPr>
        <w:pStyle w:val="ListParagraph"/>
        <w:ind w:left="360"/>
        <w:jc w:val="both"/>
        <w:rPr>
          <w:rFonts w:ascii="Arial" w:hAnsi="Arial" w:cs="Arial"/>
        </w:rPr>
      </w:pPr>
    </w:p>
    <w:p w14:paraId="0B63DD13" w14:textId="1124DE5F" w:rsidR="00F66828" w:rsidRDefault="00F66828" w:rsidP="00074212">
      <w:pPr>
        <w:pStyle w:val="ListParagraph"/>
        <w:ind w:left="360"/>
        <w:jc w:val="both"/>
        <w:rPr>
          <w:rFonts w:ascii="Arial" w:hAnsi="Arial" w:cs="Arial"/>
        </w:rPr>
      </w:pPr>
    </w:p>
    <w:p w14:paraId="349883A0" w14:textId="0FE6D4B7" w:rsidR="00F66828" w:rsidRDefault="00F66828" w:rsidP="00F66828">
      <w:pPr>
        <w:jc w:val="both"/>
        <w:rPr>
          <w:rFonts w:ascii="Arial" w:hAnsi="Arial" w:cs="Arial"/>
        </w:rPr>
      </w:pPr>
    </w:p>
    <w:p w14:paraId="257B29E1" w14:textId="3248CAA2" w:rsidR="00F66828" w:rsidRPr="00F66828" w:rsidRDefault="00F66828" w:rsidP="00F66828">
      <w:pPr>
        <w:jc w:val="both"/>
        <w:rPr>
          <w:rFonts w:ascii="Arial" w:hAnsi="Arial" w:cs="Arial"/>
        </w:rPr>
      </w:pPr>
      <w:r>
        <w:rPr>
          <w:rFonts w:ascii="Arial" w:hAnsi="Arial" w:cs="Arial"/>
        </w:rPr>
        <w:t>Adopted May 2022</w:t>
      </w:r>
    </w:p>
    <w:sectPr w:rsidR="00F66828" w:rsidRPr="00F66828" w:rsidSect="00D15304">
      <w:headerReference w:type="even" r:id="rId8"/>
      <w:headerReference w:type="default" r:id="rId9"/>
      <w:footerReference w:type="even" r:id="rId10"/>
      <w:footerReference w:type="default" r:id="rId11"/>
      <w:headerReference w:type="first" r:id="rId12"/>
      <w:footerReference w:type="first" r:id="rId13"/>
      <w:pgSz w:w="11906" w:h="16838"/>
      <w:pgMar w:top="624" w:right="851"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A224" w14:textId="77777777" w:rsidR="00375A88" w:rsidRDefault="00375A88" w:rsidP="00D15304">
      <w:pPr>
        <w:spacing w:after="0" w:line="240" w:lineRule="auto"/>
      </w:pPr>
      <w:r>
        <w:separator/>
      </w:r>
    </w:p>
  </w:endnote>
  <w:endnote w:type="continuationSeparator" w:id="0">
    <w:p w14:paraId="1CFB63E0" w14:textId="77777777" w:rsidR="00375A88" w:rsidRDefault="00375A88" w:rsidP="00D1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0BB9" w14:textId="77777777" w:rsidR="00D15304" w:rsidRDefault="00D15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F091" w14:textId="77777777" w:rsidR="00D15304" w:rsidRDefault="00D15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BA4A" w14:textId="77777777" w:rsidR="00D15304" w:rsidRDefault="00D1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1B1A" w14:textId="77777777" w:rsidR="00375A88" w:rsidRDefault="00375A88" w:rsidP="00D15304">
      <w:pPr>
        <w:spacing w:after="0" w:line="240" w:lineRule="auto"/>
      </w:pPr>
      <w:r>
        <w:separator/>
      </w:r>
    </w:p>
  </w:footnote>
  <w:footnote w:type="continuationSeparator" w:id="0">
    <w:p w14:paraId="1FBDC331" w14:textId="77777777" w:rsidR="00375A88" w:rsidRDefault="00375A88" w:rsidP="00D1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3E98" w14:textId="162D9527" w:rsidR="00D15304" w:rsidRDefault="00D15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2EAB" w14:textId="6DBFB662" w:rsidR="00D15304" w:rsidRDefault="00D15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C874" w14:textId="299D64B7" w:rsidR="00D15304" w:rsidRDefault="00D1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5311E"/>
    <w:multiLevelType w:val="multilevel"/>
    <w:tmpl w:val="2460C5A2"/>
    <w:lvl w:ilvl="0">
      <w:start w:val="4"/>
      <w:numFmt w:val="decimal"/>
      <w:lvlText w:val="%1"/>
      <w:lvlJc w:val="left"/>
      <w:pPr>
        <w:ind w:left="585" w:hanging="585"/>
      </w:pPr>
      <w:rPr>
        <w:rFonts w:hint="default"/>
      </w:rPr>
    </w:lvl>
    <w:lvl w:ilvl="1">
      <w:start w:val="2222"/>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EC37CE9"/>
    <w:multiLevelType w:val="multilevel"/>
    <w:tmpl w:val="97F2B08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77F270B"/>
    <w:multiLevelType w:val="multilevel"/>
    <w:tmpl w:val="3752A998"/>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503C636B"/>
    <w:multiLevelType w:val="multilevel"/>
    <w:tmpl w:val="B5E8276A"/>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39A0BD1"/>
    <w:multiLevelType w:val="hybridMultilevel"/>
    <w:tmpl w:val="36F4B768"/>
    <w:lvl w:ilvl="0" w:tplc="2E5E259C">
      <w:start w:val="1"/>
      <w:numFmt w:val="decimal"/>
      <w:lvlText w:val="%1."/>
      <w:lvlJc w:val="left"/>
      <w:pPr>
        <w:tabs>
          <w:tab w:val="num" w:pos="540"/>
        </w:tabs>
        <w:ind w:left="540" w:hanging="540"/>
      </w:pPr>
      <w:rPr>
        <w:rFonts w:hint="default"/>
      </w:rPr>
    </w:lvl>
    <w:lvl w:ilvl="1" w:tplc="8FCC0D52">
      <w:start w:val="2"/>
      <w:numFmt w:val="lowerLetter"/>
      <w:lvlText w:val="(%2)"/>
      <w:lvlJc w:val="left"/>
      <w:pPr>
        <w:tabs>
          <w:tab w:val="num" w:pos="1140"/>
        </w:tabs>
        <w:ind w:left="1140" w:hanging="4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7B910D5"/>
    <w:multiLevelType w:val="multilevel"/>
    <w:tmpl w:val="497C7250"/>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5832362C"/>
    <w:multiLevelType w:val="multilevel"/>
    <w:tmpl w:val="CE6EEF7C"/>
    <w:lvl w:ilvl="0">
      <w:start w:val="4"/>
      <w:numFmt w:val="decimal"/>
      <w:lvlText w:val="%1"/>
      <w:lvlJc w:val="left"/>
      <w:pPr>
        <w:ind w:left="375" w:hanging="375"/>
      </w:pPr>
      <w:rPr>
        <w:rFonts w:hint="default"/>
      </w:rPr>
    </w:lvl>
    <w:lvl w:ilvl="1">
      <w:start w:val="2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63130FDE"/>
    <w:multiLevelType w:val="hybridMultilevel"/>
    <w:tmpl w:val="1CA8CDE4"/>
    <w:lvl w:ilvl="0" w:tplc="8078FB1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58182415">
    <w:abstractNumId w:val="4"/>
  </w:num>
  <w:num w:numId="2" w16cid:durableId="114177421">
    <w:abstractNumId w:val="5"/>
  </w:num>
  <w:num w:numId="3" w16cid:durableId="2026903911">
    <w:abstractNumId w:val="6"/>
  </w:num>
  <w:num w:numId="4" w16cid:durableId="2028941849">
    <w:abstractNumId w:val="7"/>
  </w:num>
  <w:num w:numId="5" w16cid:durableId="1834028260">
    <w:abstractNumId w:val="1"/>
  </w:num>
  <w:num w:numId="6" w16cid:durableId="966738737">
    <w:abstractNumId w:val="0"/>
  </w:num>
  <w:num w:numId="7" w16cid:durableId="878131690">
    <w:abstractNumId w:val="2"/>
  </w:num>
  <w:num w:numId="8" w16cid:durableId="800148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A8"/>
    <w:rsid w:val="00074212"/>
    <w:rsid w:val="000C6C8D"/>
    <w:rsid w:val="00195E45"/>
    <w:rsid w:val="001B353C"/>
    <w:rsid w:val="001C0AE8"/>
    <w:rsid w:val="00207060"/>
    <w:rsid w:val="00263BEA"/>
    <w:rsid w:val="00271686"/>
    <w:rsid w:val="003355AD"/>
    <w:rsid w:val="00375A88"/>
    <w:rsid w:val="00382DCB"/>
    <w:rsid w:val="00592D53"/>
    <w:rsid w:val="005E56A8"/>
    <w:rsid w:val="00613EF8"/>
    <w:rsid w:val="00733118"/>
    <w:rsid w:val="00847566"/>
    <w:rsid w:val="009C6B72"/>
    <w:rsid w:val="009E10FF"/>
    <w:rsid w:val="00AB3E6F"/>
    <w:rsid w:val="00C038A9"/>
    <w:rsid w:val="00C119A3"/>
    <w:rsid w:val="00CD43DC"/>
    <w:rsid w:val="00D15304"/>
    <w:rsid w:val="00D25368"/>
    <w:rsid w:val="00D93C2A"/>
    <w:rsid w:val="00F25164"/>
    <w:rsid w:val="00F66828"/>
    <w:rsid w:val="00FB4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546C1"/>
  <w15:docId w15:val="{511D47D3-85C3-4868-B753-87C50723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3DC"/>
    <w:pPr>
      <w:ind w:left="720"/>
      <w:contextualSpacing/>
    </w:pPr>
  </w:style>
  <w:style w:type="paragraph" w:styleId="NoSpacing">
    <w:name w:val="No Spacing"/>
    <w:uiPriority w:val="1"/>
    <w:qFormat/>
    <w:rsid w:val="00847566"/>
    <w:pPr>
      <w:spacing w:after="0" w:line="240" w:lineRule="auto"/>
    </w:pPr>
  </w:style>
  <w:style w:type="paragraph" w:styleId="Header">
    <w:name w:val="header"/>
    <w:basedOn w:val="Normal"/>
    <w:link w:val="HeaderChar"/>
    <w:uiPriority w:val="99"/>
    <w:unhideWhenUsed/>
    <w:rsid w:val="00D15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304"/>
  </w:style>
  <w:style w:type="paragraph" w:styleId="Footer">
    <w:name w:val="footer"/>
    <w:basedOn w:val="Normal"/>
    <w:link w:val="FooterChar"/>
    <w:uiPriority w:val="99"/>
    <w:unhideWhenUsed/>
    <w:rsid w:val="00D15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612B-5FE5-425C-B7C6-4B342131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suzanna</dc:creator>
  <cp:lastModifiedBy>Suzanna</cp:lastModifiedBy>
  <cp:revision>2</cp:revision>
  <dcterms:created xsi:type="dcterms:W3CDTF">2022-05-09T12:21:00Z</dcterms:created>
  <dcterms:modified xsi:type="dcterms:W3CDTF">2022-05-09T12:21:00Z</dcterms:modified>
</cp:coreProperties>
</file>