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3E81E" w14:textId="77777777" w:rsidR="00113CC3" w:rsidRPr="00406DE5" w:rsidRDefault="00113CC3" w:rsidP="00113CC3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KP&amp;P </w:t>
      </w:r>
      <w:proofErr w:type="spellStart"/>
      <w:r w:rsidRPr="00406DE5">
        <w:rPr>
          <w:b/>
        </w:rPr>
        <w:t>Programme</w:t>
      </w:r>
      <w:proofErr w:type="spellEnd"/>
      <w:r w:rsidRPr="00406DE5">
        <w:rPr>
          <w:b/>
        </w:rPr>
        <w:t xml:space="preserve"> for 2019</w:t>
      </w:r>
    </w:p>
    <w:p w14:paraId="67DC9951" w14:textId="77777777" w:rsidR="00113CC3" w:rsidRDefault="00113CC3" w:rsidP="00113CC3"/>
    <w:p w14:paraId="14F2B123" w14:textId="77777777" w:rsidR="00113CC3" w:rsidRDefault="00113CC3" w:rsidP="00113CC3"/>
    <w:p w14:paraId="3D825718" w14:textId="77777777" w:rsidR="00113CC3" w:rsidRDefault="00113CC3" w:rsidP="00113CC3"/>
    <w:p w14:paraId="4E0C4A78" w14:textId="42074246" w:rsidR="00113CC3" w:rsidRDefault="00113CC3" w:rsidP="00FF4CF6">
      <w:pPr>
        <w:ind w:left="1440" w:hanging="1440"/>
      </w:pPr>
      <w:r>
        <w:t>16 Jan</w:t>
      </w:r>
      <w:r>
        <w:tab/>
      </w:r>
      <w:r w:rsidR="00976FB9">
        <w:t xml:space="preserve">Martin Watts will give a talk on </w:t>
      </w:r>
      <w:r w:rsidRPr="00406DE5">
        <w:rPr>
          <w:i/>
        </w:rPr>
        <w:t>Water Mills</w:t>
      </w:r>
      <w:r w:rsidR="0023341D">
        <w:t>. Martin</w:t>
      </w:r>
      <w:r w:rsidR="00FF4CF6">
        <w:t xml:space="preserve"> is an architect and designer with wide experience in the repair, maintenance and conservation of historic mills. Since 1988 he has worked as a traditional millwright and consultant and was formerly Chairman of the Mills </w:t>
      </w:r>
      <w:r w:rsidR="0023341D">
        <w:t>s</w:t>
      </w:r>
      <w:r w:rsidR="00FF4CF6">
        <w:t xml:space="preserve">ection of the Society for the Protection of Ancient Buildings, as well as being a founder member of the Traditional Corn Millers’ Guild. He has published many books and articles on the archaeology </w:t>
      </w:r>
      <w:r w:rsidR="0023341D">
        <w:t>of</w:t>
      </w:r>
      <w:r w:rsidR="00FF4CF6">
        <w:t xml:space="preserve"> mills, milling and the use of water and power.</w:t>
      </w:r>
    </w:p>
    <w:p w14:paraId="536EC5E6" w14:textId="77777777" w:rsidR="00FF4CF6" w:rsidRDefault="00FF4CF6" w:rsidP="00FF4CF6">
      <w:pPr>
        <w:ind w:left="1440" w:hanging="1440"/>
      </w:pPr>
    </w:p>
    <w:p w14:paraId="4891B03D" w14:textId="0B9A0A99" w:rsidR="00113CC3" w:rsidRPr="00976FB9" w:rsidRDefault="00113CC3" w:rsidP="00976FB9">
      <w:pPr>
        <w:ind w:left="1440" w:hanging="1440"/>
      </w:pPr>
      <w:r>
        <w:t>20 Mar</w:t>
      </w:r>
      <w:r>
        <w:tab/>
      </w:r>
      <w:r w:rsidR="00976FB9">
        <w:t xml:space="preserve">Brian </w:t>
      </w:r>
      <w:proofErr w:type="spellStart"/>
      <w:r w:rsidR="00976FB9">
        <w:t>Portch</w:t>
      </w:r>
      <w:proofErr w:type="spellEnd"/>
      <w:r w:rsidR="00976FB9">
        <w:t xml:space="preserve">, previously a volunteer speaker for the </w:t>
      </w:r>
      <w:r w:rsidR="00976FB9" w:rsidRPr="00976FB9">
        <w:t xml:space="preserve">ss. Great Britain Trust </w:t>
      </w:r>
      <w:r w:rsidR="00976FB9">
        <w:t xml:space="preserve">and with an extensive knowledge of Brunel’s legacy, will speak on aspects of </w:t>
      </w:r>
      <w:r w:rsidR="00976FB9">
        <w:rPr>
          <w:i/>
        </w:rPr>
        <w:t>Isambard Kingdom Brunel’s – Great Western Railway</w:t>
      </w:r>
      <w:r w:rsidR="00976FB9">
        <w:t xml:space="preserve">.  Construction of </w:t>
      </w:r>
      <w:r w:rsidR="00A87409">
        <w:t>Brunel’s</w:t>
      </w:r>
      <w:r w:rsidR="00976FB9">
        <w:t xml:space="preserve"> railway alongside the river Exe in the 19</w:t>
      </w:r>
      <w:r w:rsidR="00976FB9" w:rsidRPr="00976FB9">
        <w:rPr>
          <w:vertAlign w:val="superscript"/>
        </w:rPr>
        <w:t>th</w:t>
      </w:r>
      <w:r w:rsidR="00976FB9">
        <w:t xml:space="preserve"> century </w:t>
      </w:r>
      <w:r w:rsidR="00FF4CF6">
        <w:t xml:space="preserve">was to have </w:t>
      </w:r>
      <w:r w:rsidR="00A87409">
        <w:t xml:space="preserve">a major impact on </w:t>
      </w:r>
      <w:r w:rsidR="00976FB9">
        <w:t xml:space="preserve">life in and around Kenton, </w:t>
      </w:r>
      <w:proofErr w:type="spellStart"/>
      <w:r w:rsidR="00976FB9">
        <w:t>Powderham</w:t>
      </w:r>
      <w:proofErr w:type="spellEnd"/>
      <w:r w:rsidR="00976FB9">
        <w:t xml:space="preserve"> and </w:t>
      </w:r>
      <w:proofErr w:type="spellStart"/>
      <w:r w:rsidR="00976FB9">
        <w:t>Starcross</w:t>
      </w:r>
      <w:proofErr w:type="spellEnd"/>
      <w:r w:rsidR="00976FB9">
        <w:t>.</w:t>
      </w:r>
    </w:p>
    <w:p w14:paraId="1822FB6A" w14:textId="77777777" w:rsidR="00113CC3" w:rsidRDefault="00113CC3" w:rsidP="00113CC3"/>
    <w:p w14:paraId="1113D087" w14:textId="77777777" w:rsidR="00113CC3" w:rsidRDefault="00113CC3" w:rsidP="00976FB9">
      <w:pPr>
        <w:ind w:left="1440" w:hanging="1440"/>
      </w:pPr>
      <w:r>
        <w:t xml:space="preserve">15 May </w:t>
      </w:r>
      <w:r>
        <w:tab/>
      </w:r>
      <w:r w:rsidR="00976FB9">
        <w:t xml:space="preserve">Derek Gore from </w:t>
      </w:r>
      <w:r>
        <w:t xml:space="preserve">Exeter University </w:t>
      </w:r>
      <w:r w:rsidR="00976FB9">
        <w:t xml:space="preserve">will give a talk on the </w:t>
      </w:r>
      <w:proofErr w:type="spellStart"/>
      <w:r w:rsidR="00976FB9" w:rsidRPr="0074268D">
        <w:rPr>
          <w:i/>
        </w:rPr>
        <w:t>Ipplepen</w:t>
      </w:r>
      <w:proofErr w:type="spellEnd"/>
      <w:r w:rsidR="00976FB9" w:rsidRPr="0074268D">
        <w:rPr>
          <w:i/>
        </w:rPr>
        <w:t xml:space="preserve"> Roman Dig</w:t>
      </w:r>
      <w:r w:rsidR="00976FB9">
        <w:t xml:space="preserve">. For some time the recently discovered Roman site was shrouded in secrecy to protect the dig and its findings. </w:t>
      </w:r>
      <w:r w:rsidR="0023341D">
        <w:t xml:space="preserve">It’s now possible for </w:t>
      </w:r>
      <w:r w:rsidR="00976FB9">
        <w:t xml:space="preserve">Derek </w:t>
      </w:r>
      <w:r w:rsidR="0023341D">
        <w:t>to</w:t>
      </w:r>
      <w:r w:rsidR="00976FB9">
        <w:t xml:space="preserve"> bring </w:t>
      </w:r>
      <w:r w:rsidR="0023341D">
        <w:t>us up to date on the excavation</w:t>
      </w:r>
      <w:r w:rsidR="00976FB9">
        <w:t xml:space="preserve"> and </w:t>
      </w:r>
      <w:r w:rsidR="0023341D">
        <w:t xml:space="preserve">its </w:t>
      </w:r>
      <w:r w:rsidR="00976FB9">
        <w:t>findings.</w:t>
      </w:r>
    </w:p>
    <w:p w14:paraId="4033754E" w14:textId="77777777" w:rsidR="00113CC3" w:rsidRDefault="00113CC3" w:rsidP="00113CC3"/>
    <w:p w14:paraId="1127F5E6" w14:textId="281369CC" w:rsidR="00113CC3" w:rsidRDefault="00113CC3" w:rsidP="00943C71">
      <w:pPr>
        <w:ind w:left="1440" w:hanging="1440"/>
      </w:pPr>
      <w:r>
        <w:t>17 July</w:t>
      </w:r>
      <w:r>
        <w:tab/>
      </w:r>
      <w:r w:rsidR="00976FB9">
        <w:t>Summer v</w:t>
      </w:r>
      <w:r>
        <w:t>isit to St. Nicholas’ Priory, Exeter</w:t>
      </w:r>
      <w:r w:rsidR="00A87409">
        <w:t xml:space="preserve">. </w:t>
      </w:r>
      <w:proofErr w:type="gramStart"/>
      <w:r w:rsidR="00943C71">
        <w:t>Attendance  arrangements</w:t>
      </w:r>
      <w:proofErr w:type="gramEnd"/>
      <w:r w:rsidR="00943C71">
        <w:t xml:space="preserve"> to be announced.</w:t>
      </w:r>
    </w:p>
    <w:p w14:paraId="451133C0" w14:textId="77777777" w:rsidR="00976FB9" w:rsidRDefault="00976FB9" w:rsidP="00113CC3"/>
    <w:p w14:paraId="3FFB1342" w14:textId="55AC39D9" w:rsidR="00113CC3" w:rsidRDefault="00113CC3" w:rsidP="00976FB9">
      <w:pPr>
        <w:ind w:left="1440" w:hanging="1440"/>
      </w:pPr>
      <w:r>
        <w:t>18 Sept</w:t>
      </w:r>
      <w:r>
        <w:tab/>
      </w:r>
      <w:r w:rsidR="00976FB9">
        <w:t xml:space="preserve">James </w:t>
      </w:r>
      <w:proofErr w:type="spellStart"/>
      <w:r w:rsidR="00976FB9">
        <w:t>Daybell</w:t>
      </w:r>
      <w:proofErr w:type="spellEnd"/>
      <w:r w:rsidR="00A87409">
        <w:t xml:space="preserve">, Professor of Early Modern British History at </w:t>
      </w:r>
      <w:r w:rsidR="00976FB9">
        <w:t xml:space="preserve">Plymouth University will speak on </w:t>
      </w:r>
      <w:proofErr w:type="spellStart"/>
      <w:r>
        <w:rPr>
          <w:i/>
        </w:rPr>
        <w:t>Powder</w:t>
      </w:r>
      <w:r w:rsidRPr="00406DE5">
        <w:rPr>
          <w:i/>
        </w:rPr>
        <w:t>ham</w:t>
      </w:r>
      <w:r w:rsidR="00976FB9">
        <w:rPr>
          <w:i/>
        </w:rPr>
        <w:t>’s</w:t>
      </w:r>
      <w:proofErr w:type="spellEnd"/>
      <w:r w:rsidRPr="00406DE5">
        <w:rPr>
          <w:i/>
        </w:rPr>
        <w:t xml:space="preserve"> Architectural Evolution</w:t>
      </w:r>
      <w:r w:rsidR="0023341D">
        <w:t xml:space="preserve">. </w:t>
      </w:r>
      <w:r w:rsidR="00A87409">
        <w:t xml:space="preserve">Prof. </w:t>
      </w:r>
      <w:proofErr w:type="spellStart"/>
      <w:r w:rsidR="00A87409">
        <w:t>Daybell</w:t>
      </w:r>
      <w:proofErr w:type="spellEnd"/>
      <w:r w:rsidR="00A87409">
        <w:t xml:space="preserve"> will share with us some of the new findings made by students from Plymouth and Pennsylvania Universities during residential research visits to </w:t>
      </w:r>
      <w:proofErr w:type="spellStart"/>
      <w:r w:rsidR="00A87409">
        <w:t>Powderham</w:t>
      </w:r>
      <w:proofErr w:type="spellEnd"/>
      <w:r w:rsidR="00A87409">
        <w:t xml:space="preserve"> Castle in the last couple of years.  </w:t>
      </w:r>
    </w:p>
    <w:p w14:paraId="1E1EA1E5" w14:textId="77777777" w:rsidR="00113CC3" w:rsidRDefault="00113CC3" w:rsidP="00113CC3"/>
    <w:p w14:paraId="5BC7203C" w14:textId="1515DAEF" w:rsidR="00113CC3" w:rsidRDefault="00113CC3" w:rsidP="00A87409">
      <w:pPr>
        <w:ind w:left="1440" w:hanging="1440"/>
      </w:pPr>
      <w:r>
        <w:t>20 Nov</w:t>
      </w:r>
      <w:r>
        <w:tab/>
        <w:t xml:space="preserve">AGM </w:t>
      </w:r>
      <w:r w:rsidR="00A87409">
        <w:tab/>
      </w:r>
      <w:r w:rsidR="00A87409">
        <w:tab/>
      </w:r>
      <w:r w:rsidR="00084BD3">
        <w:t xml:space="preserve">The AGM will be </w:t>
      </w:r>
      <w:r>
        <w:t xml:space="preserve">followed by a talk by </w:t>
      </w:r>
      <w:r w:rsidR="00976FB9">
        <w:t xml:space="preserve">KP&amp;P Committee member </w:t>
      </w:r>
      <w:r>
        <w:t>Jane Green</w:t>
      </w:r>
      <w:r w:rsidR="00976FB9">
        <w:t xml:space="preserve"> on </w:t>
      </w:r>
      <w:r w:rsidR="00976FB9">
        <w:rPr>
          <w:i/>
        </w:rPr>
        <w:t>Pier Architecture</w:t>
      </w:r>
      <w:r w:rsidR="00FF4CF6">
        <w:t xml:space="preserve">. </w:t>
      </w:r>
      <w:r w:rsidR="00084BD3">
        <w:t>Jane</w:t>
      </w:r>
      <w:r w:rsidR="00FF4CF6">
        <w:t xml:space="preserve"> is an Architect who had her own architectural practice for 30 years. She has taught at Bath University and the Architectural Association</w:t>
      </w:r>
      <w:r w:rsidR="00084BD3">
        <w:t xml:space="preserve"> and</w:t>
      </w:r>
      <w:r w:rsidR="00FF4CF6">
        <w:t xml:space="preserve"> developed her interest in the peculiarly British phenomenon of piers whilst involved with the Conservation Course at the AA. </w:t>
      </w:r>
      <w:r w:rsidR="00084BD3">
        <w:t>One of the outcomes of the Industrial Revolution and the growth of seaside holidays, the seaside pier holds a special place in the British psyche but faces an uncertain future in the 21</w:t>
      </w:r>
      <w:r w:rsidR="00084BD3" w:rsidRPr="00084BD3">
        <w:rPr>
          <w:vertAlign w:val="superscript"/>
        </w:rPr>
        <w:t>st</w:t>
      </w:r>
      <w:r w:rsidR="00084BD3">
        <w:t xml:space="preserve"> century.</w:t>
      </w:r>
    </w:p>
    <w:p w14:paraId="012C83C7" w14:textId="77777777" w:rsidR="00446F3C" w:rsidRDefault="00446F3C"/>
    <w:sectPr w:rsidR="00446F3C" w:rsidSect="00446F3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CC3"/>
    <w:rsid w:val="00084BD3"/>
    <w:rsid w:val="00113CC3"/>
    <w:rsid w:val="0023341D"/>
    <w:rsid w:val="00446F3C"/>
    <w:rsid w:val="00567E46"/>
    <w:rsid w:val="00943C71"/>
    <w:rsid w:val="00976FB9"/>
    <w:rsid w:val="00A87409"/>
    <w:rsid w:val="00FF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3DD524"/>
  <w14:defaultImageDpi w14:val="300"/>
  <w15:docId w15:val="{CC79146A-328E-4405-B149-107ED346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3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Hughes</dc:creator>
  <cp:keywords/>
  <dc:description/>
  <cp:lastModifiedBy>Amelia Hughes</cp:lastModifiedBy>
  <cp:revision>2</cp:revision>
  <dcterms:created xsi:type="dcterms:W3CDTF">2018-12-19T10:58:00Z</dcterms:created>
  <dcterms:modified xsi:type="dcterms:W3CDTF">2018-12-19T10:58:00Z</dcterms:modified>
</cp:coreProperties>
</file>